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5490"/>
        <w:gridCol w:w="3377"/>
      </w:tblGrid>
      <w:tr w:rsidR="00AC1BC9" w:rsidRPr="00F7700D" w:rsidTr="00FD5C79">
        <w:trPr>
          <w:trHeight w:val="701"/>
          <w:jc w:val="center"/>
        </w:trPr>
        <w:tc>
          <w:tcPr>
            <w:tcW w:w="5490" w:type="dxa"/>
            <w:vAlign w:val="center"/>
          </w:tcPr>
          <w:p w:rsidR="00AC1BC9" w:rsidRPr="00F7700D" w:rsidRDefault="00AC1BC9" w:rsidP="00EE6F24">
            <w:pPr>
              <w:autoSpaceDE w:val="0"/>
              <w:autoSpaceDN w:val="0"/>
              <w:adjustRightInd w:val="0"/>
              <w:jc w:val="center"/>
              <w:rPr>
                <w:rFonts w:eastAsia="Times New Roman"/>
                <w:b/>
                <w:bCs/>
              </w:rPr>
            </w:pPr>
            <w:r w:rsidRPr="00F7700D">
              <w:rPr>
                <w:b/>
                <w:bCs/>
              </w:rPr>
              <w:t xml:space="preserve">ΣΥΛΛΟΓΟΣ  Εκπαιδευτικών  Π.Ε.   </w:t>
            </w:r>
          </w:p>
          <w:p w:rsidR="00AC1BC9" w:rsidRPr="00F7700D" w:rsidRDefault="00AC1BC9" w:rsidP="00EE6F24">
            <w:pPr>
              <w:autoSpaceDE w:val="0"/>
              <w:autoSpaceDN w:val="0"/>
              <w:adjustRightInd w:val="0"/>
              <w:spacing w:after="160" w:line="256" w:lineRule="auto"/>
              <w:jc w:val="center"/>
              <w:rPr>
                <w:rFonts w:eastAsia="Times New Roman"/>
              </w:rPr>
            </w:pPr>
            <w:r w:rsidRPr="00F7700D">
              <w:rPr>
                <w:b/>
                <w:bCs/>
              </w:rPr>
              <w:t>ΑΝ. Αττικής  «Ο ΣΩΚΡΑΤΗΣ»</w:t>
            </w:r>
          </w:p>
        </w:tc>
        <w:tc>
          <w:tcPr>
            <w:tcW w:w="3377" w:type="dxa"/>
            <w:vAlign w:val="center"/>
          </w:tcPr>
          <w:p w:rsidR="00AC1BC9" w:rsidRPr="00F7700D" w:rsidRDefault="00AC1BC9" w:rsidP="00EE6F24">
            <w:pPr>
              <w:autoSpaceDE w:val="0"/>
              <w:autoSpaceDN w:val="0"/>
              <w:adjustRightInd w:val="0"/>
              <w:spacing w:after="160" w:line="256" w:lineRule="auto"/>
              <w:jc w:val="center"/>
              <w:rPr>
                <w:rFonts w:eastAsia="Times New Roman"/>
              </w:rPr>
            </w:pPr>
            <w:r w:rsidRPr="00F7700D">
              <w:t xml:space="preserve">Αχαρνές :  </w:t>
            </w:r>
            <w:r>
              <w:rPr>
                <w:lang w:val="en-US"/>
              </w:rPr>
              <w:t>14</w:t>
            </w:r>
            <w:r>
              <w:t>/ 1</w:t>
            </w:r>
            <w:r>
              <w:rPr>
                <w:lang w:val="en-US"/>
              </w:rPr>
              <w:t>2</w:t>
            </w:r>
            <w:r w:rsidRPr="00F7700D">
              <w:t>/ 2017</w:t>
            </w:r>
          </w:p>
        </w:tc>
      </w:tr>
      <w:tr w:rsidR="00AC1BC9" w:rsidRPr="00F7700D" w:rsidTr="00FD5C79">
        <w:trPr>
          <w:trHeight w:val="1691"/>
          <w:jc w:val="center"/>
        </w:trPr>
        <w:tc>
          <w:tcPr>
            <w:tcW w:w="5490" w:type="dxa"/>
            <w:vAlign w:val="center"/>
          </w:tcPr>
          <w:p w:rsidR="00AC1BC9" w:rsidRPr="00FD5C79" w:rsidRDefault="00AC1BC9" w:rsidP="00FD5C79">
            <w:pPr>
              <w:autoSpaceDE w:val="0"/>
              <w:autoSpaceDN w:val="0"/>
              <w:adjustRightInd w:val="0"/>
              <w:spacing w:after="160" w:line="256" w:lineRule="auto"/>
              <w:jc w:val="center"/>
            </w:pPr>
            <w:r w:rsidRPr="00F7700D">
              <w:rPr>
                <w:lang w:val="en-US"/>
              </w:rPr>
              <w:t>K</w:t>
            </w:r>
            <w:r w:rsidRPr="00F7700D">
              <w:t xml:space="preserve">άχι Καχιασβίλι 6                                                       Ολυμπιακο χωριό Αχαρνές                                                                          Πληροφορίες : Παπαγιαννόπουλος Αποστόλης                                             Τηλέφωνο : 6978896216                               </w:t>
            </w:r>
            <w:r w:rsidRPr="00FD5C79">
              <w:t xml:space="preserve">                                 </w:t>
            </w:r>
            <w:r w:rsidRPr="00F7700D">
              <w:t xml:space="preserve"> </w:t>
            </w:r>
            <w:hyperlink r:id="rId5" w:history="1">
              <w:r w:rsidRPr="00F7700D">
                <w:rPr>
                  <w:rStyle w:val="Hyperlink"/>
                  <w:lang w:val="en-US"/>
                </w:rPr>
                <w:t>http</w:t>
              </w:r>
              <w:r w:rsidRPr="00F7700D">
                <w:rPr>
                  <w:rStyle w:val="Hyperlink"/>
                </w:rPr>
                <w:t>://</w:t>
              </w:r>
              <w:r w:rsidRPr="00F7700D">
                <w:rPr>
                  <w:rStyle w:val="Hyperlink"/>
                  <w:lang w:val="en-US"/>
                </w:rPr>
                <w:t>syllogos</w:t>
              </w:r>
              <w:r w:rsidRPr="00F7700D">
                <w:rPr>
                  <w:rStyle w:val="Hyperlink"/>
                </w:rPr>
                <w:t>-</w:t>
              </w:r>
              <w:r w:rsidRPr="00F7700D">
                <w:rPr>
                  <w:rStyle w:val="Hyperlink"/>
                  <w:lang w:val="en-US"/>
                </w:rPr>
                <w:t>socratis</w:t>
              </w:r>
              <w:r w:rsidRPr="00F7700D">
                <w:rPr>
                  <w:rStyle w:val="Hyperlink"/>
                </w:rPr>
                <w:t>.</w:t>
              </w:r>
              <w:r w:rsidRPr="00F7700D">
                <w:rPr>
                  <w:rStyle w:val="Hyperlink"/>
                  <w:lang w:val="en-US"/>
                </w:rPr>
                <w:t>gr</w:t>
              </w:r>
              <w:r w:rsidRPr="00F7700D">
                <w:rPr>
                  <w:rStyle w:val="Hyperlink"/>
                </w:rPr>
                <w:t>/</w:t>
              </w:r>
            </w:hyperlink>
            <w:r w:rsidRPr="00F7700D">
              <w:rPr>
                <w:color w:val="0000FF"/>
              </w:rPr>
              <w:t xml:space="preserve">                                     </w:t>
            </w:r>
            <w:r w:rsidRPr="00FD5C79">
              <w:rPr>
                <w:color w:val="0000FF"/>
              </w:rPr>
              <w:t xml:space="preserve">                        </w:t>
            </w:r>
            <w:r w:rsidRPr="00F7700D">
              <w:rPr>
                <w:color w:val="0000FF"/>
              </w:rPr>
              <w:t xml:space="preserve">      </w:t>
            </w:r>
            <w:r w:rsidRPr="00F7700D">
              <w:rPr>
                <w:color w:val="0000FF"/>
                <w:lang w:val="en-US"/>
              </w:rPr>
              <w:t>mail</w:t>
            </w:r>
            <w:r w:rsidRPr="00F7700D">
              <w:rPr>
                <w:color w:val="0000FF"/>
              </w:rPr>
              <w:t xml:space="preserve">: </w:t>
            </w:r>
            <w:hyperlink r:id="rId6" w:history="1">
              <w:r w:rsidRPr="000D26FF">
                <w:rPr>
                  <w:rStyle w:val="Hyperlink"/>
                  <w:lang w:val="en-US"/>
                </w:rPr>
                <w:t>sokratis</w:t>
              </w:r>
              <w:r w:rsidRPr="000D26FF">
                <w:rPr>
                  <w:rStyle w:val="Hyperlink"/>
                </w:rPr>
                <w:t>.</w:t>
              </w:r>
              <w:r w:rsidRPr="000D26FF">
                <w:rPr>
                  <w:rStyle w:val="Hyperlink"/>
                  <w:lang w:val="en-US"/>
                </w:rPr>
                <w:t>syllogos</w:t>
              </w:r>
              <w:r w:rsidRPr="000D26FF">
                <w:rPr>
                  <w:rStyle w:val="Hyperlink"/>
                </w:rPr>
                <w:t>@</w:t>
              </w:r>
              <w:r w:rsidRPr="000D26FF">
                <w:rPr>
                  <w:rStyle w:val="Hyperlink"/>
                  <w:lang w:val="en-US"/>
                </w:rPr>
                <w:t>gmail</w:t>
              </w:r>
              <w:r w:rsidRPr="000D26FF">
                <w:rPr>
                  <w:rStyle w:val="Hyperlink"/>
                </w:rPr>
                <w:t>.</w:t>
              </w:r>
              <w:r w:rsidRPr="000D26FF">
                <w:rPr>
                  <w:rStyle w:val="Hyperlink"/>
                  <w:lang w:val="en-US"/>
                </w:rPr>
                <w:t>com</w:t>
              </w:r>
            </w:hyperlink>
            <w:r>
              <w:rPr>
                <w:color w:val="0000FF"/>
              </w:rPr>
              <w:t xml:space="preserve">                                 </w:t>
            </w:r>
            <w:r w:rsidRPr="00090776">
              <w:rPr>
                <w:color w:val="0000FF"/>
              </w:rPr>
              <w:t>Facebook</w:t>
            </w:r>
            <w:r w:rsidRPr="00F65479">
              <w:rPr>
                <w:color w:val="0000FF"/>
              </w:rPr>
              <w:t xml:space="preserve">: Σύλλογος Εκπαιδευτικών Σωκράτης                                                                                                                               </w:t>
            </w:r>
          </w:p>
        </w:tc>
        <w:tc>
          <w:tcPr>
            <w:tcW w:w="3377" w:type="dxa"/>
            <w:vAlign w:val="center"/>
          </w:tcPr>
          <w:p w:rsidR="00AC1BC9" w:rsidRPr="00F7700D" w:rsidRDefault="00AC1BC9" w:rsidP="00EE6F24">
            <w:pPr>
              <w:autoSpaceDE w:val="0"/>
              <w:autoSpaceDN w:val="0"/>
              <w:adjustRightInd w:val="0"/>
              <w:jc w:val="center"/>
              <w:rPr>
                <w:rFonts w:eastAsia="Times New Roman"/>
              </w:rPr>
            </w:pPr>
            <w:r w:rsidRPr="00F7700D">
              <w:t xml:space="preserve">                                                                                 Προς: Εκπαιδευτικούς,                                    ΔΟΕ, Μ.Μ.Ε.</w:t>
            </w:r>
          </w:p>
          <w:p w:rsidR="00AC1BC9" w:rsidRPr="00F7700D" w:rsidRDefault="00AC1BC9" w:rsidP="00EE6F24">
            <w:pPr>
              <w:autoSpaceDE w:val="0"/>
              <w:autoSpaceDN w:val="0"/>
              <w:adjustRightInd w:val="0"/>
              <w:spacing w:after="160" w:line="256" w:lineRule="auto"/>
              <w:jc w:val="both"/>
              <w:rPr>
                <w:rFonts w:eastAsia="Times New Roman"/>
              </w:rPr>
            </w:pPr>
            <w:r w:rsidRPr="00F7700D">
              <w:t xml:space="preserve">                                                                                                    </w:t>
            </w:r>
          </w:p>
        </w:tc>
      </w:tr>
    </w:tbl>
    <w:p w:rsidR="00AC1BC9" w:rsidRPr="00FD5C79" w:rsidRDefault="00AC1BC9" w:rsidP="00FD5C79">
      <w:pPr>
        <w:jc w:val="center"/>
        <w:rPr>
          <w:b/>
          <w:bCs/>
          <w:sz w:val="16"/>
          <w:szCs w:val="16"/>
        </w:rPr>
      </w:pPr>
    </w:p>
    <w:p w:rsidR="00AC1BC9" w:rsidRPr="00FD5C79" w:rsidRDefault="00AC1BC9" w:rsidP="00FD5C79">
      <w:pPr>
        <w:jc w:val="center"/>
        <w:rPr>
          <w:b/>
          <w:bCs/>
          <w:sz w:val="32"/>
          <w:szCs w:val="32"/>
        </w:rPr>
      </w:pPr>
      <w:r w:rsidRPr="00FD5C79">
        <w:rPr>
          <w:b/>
          <w:bCs/>
          <w:sz w:val="32"/>
          <w:szCs w:val="32"/>
        </w:rPr>
        <w:t>ΠΑΝΑΤΤΙΚΟ ΣΥΛΛΑΛΗΤΗΡΙΟ</w:t>
      </w:r>
    </w:p>
    <w:p w:rsidR="00AC1BC9" w:rsidRPr="005C625C" w:rsidRDefault="00AC1BC9" w:rsidP="007B45F5">
      <w:pPr>
        <w:jc w:val="both"/>
        <w:rPr>
          <w:b/>
          <w:bCs/>
          <w:sz w:val="24"/>
          <w:szCs w:val="24"/>
        </w:rPr>
      </w:pPr>
      <w:r>
        <w:rPr>
          <w:sz w:val="24"/>
          <w:szCs w:val="24"/>
        </w:rPr>
        <w:t>Ο Σύ</w:t>
      </w:r>
      <w:bookmarkStart w:id="0" w:name="_GoBack"/>
      <w:bookmarkEnd w:id="0"/>
      <w:r>
        <w:rPr>
          <w:sz w:val="24"/>
          <w:szCs w:val="24"/>
        </w:rPr>
        <w:t xml:space="preserve">λλογος Εκπ\κών Π.Ε. Αν. Αττικής «ο Σωκράτης» </w:t>
      </w:r>
      <w:r w:rsidRPr="005C625C">
        <w:rPr>
          <w:b/>
          <w:bCs/>
          <w:sz w:val="24"/>
          <w:szCs w:val="24"/>
        </w:rPr>
        <w:t>καλεί στο παναττικό συλλαλητήριο  ενάντια στο «αναπτυξιακό» συνέδριο κυβέρνησης - βιομηχάνων, την Κυριακή 17 Δεκέμβρη, στις 6.30 μ.μ. στην οδό Ηρώων Πολυτεχνείου στην Ελευσίνα (απέναντι από την πλατεία Ηρώων).</w:t>
      </w:r>
    </w:p>
    <w:p w:rsidR="00AC1BC9" w:rsidRDefault="00AC1BC9" w:rsidP="00BD323D">
      <w:pPr>
        <w:jc w:val="both"/>
        <w:rPr>
          <w:sz w:val="24"/>
          <w:szCs w:val="24"/>
        </w:rPr>
      </w:pPr>
      <w:r w:rsidRPr="000F2E26">
        <w:rPr>
          <w:sz w:val="24"/>
          <w:szCs w:val="24"/>
        </w:rPr>
        <w:t>Πριν ακόμα τα λαϊκά νοικοκυριά στεγνώσουν από το βούρκο που τους έπνιξε και ενώ ακόμα θρηνούν τους νεκρούς τους, οι υπεύθυνοι της καταστροφής επιστρέφουν στον τόπο του εγκλήματος για να ξεδιπλώσουν τα επιχειρηματικά τους σχέδια, με το βλέμμα στραμμένο στα κέρδη του</w:t>
      </w:r>
      <w:r>
        <w:rPr>
          <w:sz w:val="24"/>
          <w:szCs w:val="24"/>
        </w:rPr>
        <w:t xml:space="preserve"> κεφαλαίου. Ο πραγματικός λόγος του Συνεδρίου </w:t>
      </w:r>
      <w:r w:rsidRPr="00BD323D">
        <w:rPr>
          <w:sz w:val="24"/>
          <w:szCs w:val="24"/>
        </w:rPr>
        <w:t>δεν είναι η ενίσχυση των εργαζομένων που επλήγησαν από τις καταστροφές, αλλά η ενίσχυση της περιοχής του Θριασίου ως διαμετακομι</w:t>
      </w:r>
      <w:r>
        <w:rPr>
          <w:sz w:val="24"/>
          <w:szCs w:val="24"/>
        </w:rPr>
        <w:t>στικού και βιομηχανικού κέντρου.</w:t>
      </w:r>
    </w:p>
    <w:p w:rsidR="00AC1BC9" w:rsidRDefault="00AC1BC9" w:rsidP="005C625C">
      <w:pPr>
        <w:jc w:val="center"/>
        <w:rPr>
          <w:sz w:val="24"/>
          <w:szCs w:val="24"/>
        </w:rPr>
      </w:pPr>
      <w:r w:rsidRPr="00BD323D">
        <w:rPr>
          <w:sz w:val="24"/>
          <w:szCs w:val="24"/>
        </w:rPr>
        <w:t>Οι λαϊκές ανάγκες είναι στον αντίποδα της καπιταλιστικής κερδοφορίας</w:t>
      </w:r>
      <w:r>
        <w:rPr>
          <w:sz w:val="24"/>
          <w:szCs w:val="24"/>
        </w:rPr>
        <w:t>.</w:t>
      </w:r>
    </w:p>
    <w:p w:rsidR="00AC1BC9" w:rsidRPr="007B45F5" w:rsidRDefault="00AC1BC9" w:rsidP="00BD323D">
      <w:pPr>
        <w:jc w:val="both"/>
        <w:rPr>
          <w:sz w:val="24"/>
          <w:szCs w:val="24"/>
          <w:u w:val="single"/>
        </w:rPr>
      </w:pPr>
      <w:r w:rsidRPr="007B45F5">
        <w:rPr>
          <w:sz w:val="24"/>
          <w:szCs w:val="24"/>
          <w:u w:val="single"/>
        </w:rPr>
        <w:t xml:space="preserve"> Διεκδικούμε:</w:t>
      </w:r>
    </w:p>
    <w:p w:rsidR="00AC1BC9" w:rsidRPr="007B45F5" w:rsidRDefault="00AC1BC9" w:rsidP="007B45F5">
      <w:pPr>
        <w:pStyle w:val="ListParagraph"/>
        <w:numPr>
          <w:ilvl w:val="0"/>
          <w:numId w:val="1"/>
        </w:numPr>
        <w:jc w:val="both"/>
        <w:rPr>
          <w:sz w:val="24"/>
          <w:szCs w:val="24"/>
        </w:rPr>
      </w:pPr>
      <w:r>
        <w:rPr>
          <w:sz w:val="24"/>
          <w:szCs w:val="24"/>
        </w:rPr>
        <w:t>Ά</w:t>
      </w:r>
      <w:r w:rsidRPr="007B45F5">
        <w:rPr>
          <w:sz w:val="24"/>
          <w:szCs w:val="24"/>
        </w:rPr>
        <w:t>μεσα μέτρα προστασίας για τη στέγαση, τη σίτιση, την ένδυση όσων έχουν ανάγκη.</w:t>
      </w:r>
    </w:p>
    <w:p w:rsidR="00AC1BC9" w:rsidRPr="00BD323D" w:rsidRDefault="00AC1BC9" w:rsidP="00BD323D">
      <w:pPr>
        <w:pStyle w:val="ListParagraph"/>
        <w:numPr>
          <w:ilvl w:val="0"/>
          <w:numId w:val="1"/>
        </w:numPr>
        <w:jc w:val="both"/>
        <w:rPr>
          <w:sz w:val="24"/>
          <w:szCs w:val="24"/>
        </w:rPr>
      </w:pPr>
      <w:r w:rsidRPr="00BD323D">
        <w:rPr>
          <w:sz w:val="24"/>
          <w:szCs w:val="24"/>
        </w:rPr>
        <w:t>Να γίνει άμεσα καταγραφή των ζημιών, σε περιουσίες και μικρές επιχειρήσεις και να αποζημιωθούν στο σύνολό τους (100%).</w:t>
      </w:r>
    </w:p>
    <w:p w:rsidR="00AC1BC9" w:rsidRPr="00BD323D" w:rsidRDefault="00AC1BC9" w:rsidP="00BD323D">
      <w:pPr>
        <w:pStyle w:val="ListParagraph"/>
        <w:numPr>
          <w:ilvl w:val="0"/>
          <w:numId w:val="1"/>
        </w:numPr>
        <w:jc w:val="both"/>
        <w:rPr>
          <w:sz w:val="24"/>
          <w:szCs w:val="24"/>
        </w:rPr>
      </w:pPr>
      <w:r w:rsidRPr="00BD323D">
        <w:rPr>
          <w:sz w:val="24"/>
          <w:szCs w:val="24"/>
        </w:rPr>
        <w:t>Μέριμνα για συνάδελφους πρόσφυγες και μετανάστες που μένουν σε παραπήγματα στην ευρύτερη περιοχή των Μεγάρων, της Μάνδρας και της Μαγούλας.</w:t>
      </w:r>
    </w:p>
    <w:p w:rsidR="00AC1BC9" w:rsidRPr="00BD323D" w:rsidRDefault="00AC1BC9" w:rsidP="00BD323D">
      <w:pPr>
        <w:pStyle w:val="ListParagraph"/>
        <w:numPr>
          <w:ilvl w:val="0"/>
          <w:numId w:val="1"/>
        </w:numPr>
        <w:jc w:val="both"/>
        <w:rPr>
          <w:sz w:val="24"/>
          <w:szCs w:val="24"/>
        </w:rPr>
      </w:pPr>
      <w:r w:rsidRPr="00BD323D">
        <w:rPr>
          <w:sz w:val="24"/>
          <w:szCs w:val="24"/>
        </w:rPr>
        <w:t>Ενίσχυση του Θριάσιου Νοσοκομείου με το αναγκαίο μόνιμο προσωπικό όλων των ειδικοτήτων. Πλήρη στελέχωση με μόνιμο προσωπικό και εξοπλισμό των Κέντρων Υγείας Ελευσίνας και Μεγάρων. Δημιουργία αντίστοιχων Κέντρων Υγείας σε Μάνδρα, Ασπρόπυργο, Νέα Πέραμο και Μαγούλα.</w:t>
      </w:r>
    </w:p>
    <w:p w:rsidR="00AC1BC9" w:rsidRPr="00BD323D" w:rsidRDefault="00AC1BC9" w:rsidP="00BD323D">
      <w:pPr>
        <w:pStyle w:val="ListParagraph"/>
        <w:numPr>
          <w:ilvl w:val="0"/>
          <w:numId w:val="1"/>
        </w:numPr>
        <w:jc w:val="both"/>
        <w:rPr>
          <w:sz w:val="24"/>
          <w:szCs w:val="24"/>
        </w:rPr>
      </w:pPr>
      <w:r w:rsidRPr="00BD323D">
        <w:rPr>
          <w:sz w:val="24"/>
          <w:szCs w:val="24"/>
        </w:rPr>
        <w:t>Κανένας εργαζόμενος να μη χάσει τη δουλειά του. Να καταβληθούν κανονικά μεροκάματα και ένσημα.</w:t>
      </w:r>
    </w:p>
    <w:p w:rsidR="00AC1BC9" w:rsidRPr="005C625C" w:rsidRDefault="00AC1BC9" w:rsidP="005C625C">
      <w:pPr>
        <w:pStyle w:val="ListParagraph"/>
        <w:numPr>
          <w:ilvl w:val="0"/>
          <w:numId w:val="1"/>
        </w:numPr>
        <w:jc w:val="both"/>
        <w:rPr>
          <w:sz w:val="24"/>
          <w:szCs w:val="24"/>
        </w:rPr>
      </w:pPr>
      <w:r w:rsidRPr="005C625C">
        <w:rPr>
          <w:sz w:val="24"/>
          <w:szCs w:val="24"/>
        </w:rPr>
        <w:t>Πάγωμα των χρεών σε Εφορία, ΟΑΕΕ, τράπεζες, χωρίς προσαυξήσεις και τόκους για τους πληγέντες. Να σταματήσουν άμεσα οι όποιες διαδικασίες κατάσχεσης.</w:t>
      </w:r>
    </w:p>
    <w:p w:rsidR="00AC1BC9" w:rsidRPr="005C625C" w:rsidRDefault="00AC1BC9" w:rsidP="005C625C">
      <w:pPr>
        <w:pStyle w:val="ListParagraph"/>
        <w:numPr>
          <w:ilvl w:val="0"/>
          <w:numId w:val="1"/>
        </w:numPr>
        <w:jc w:val="both"/>
        <w:rPr>
          <w:sz w:val="24"/>
          <w:szCs w:val="24"/>
        </w:rPr>
      </w:pPr>
      <w:r w:rsidRPr="005C625C">
        <w:rPr>
          <w:sz w:val="24"/>
          <w:szCs w:val="24"/>
        </w:rPr>
        <w:t>Απαλλαγή από τα δημοτικά τέλη για τους πληγέντες. Καμία διακοπή νερού, ρεύματος και τηλεφώνου σε εργατικές και λαϊκές οικογένειες που έχουν χρέη.</w:t>
      </w:r>
    </w:p>
    <w:p w:rsidR="00AC1BC9" w:rsidRPr="005C625C" w:rsidRDefault="00AC1BC9" w:rsidP="005C625C">
      <w:pPr>
        <w:pStyle w:val="ListParagraph"/>
        <w:numPr>
          <w:ilvl w:val="0"/>
          <w:numId w:val="1"/>
        </w:numPr>
        <w:jc w:val="both"/>
        <w:rPr>
          <w:sz w:val="24"/>
          <w:szCs w:val="24"/>
        </w:rPr>
      </w:pPr>
      <w:r w:rsidRPr="005C625C">
        <w:rPr>
          <w:sz w:val="24"/>
          <w:szCs w:val="24"/>
        </w:rPr>
        <w:t>Κατάργηση διοδίων Αττικής και Εθνικής Οδού, για να μπορούν να μετακινηθούν με ασφάλεια οι κάτοικοι και οι εργαζόμενοι των περιοχών.</w:t>
      </w:r>
    </w:p>
    <w:p w:rsidR="00AC1BC9" w:rsidRPr="005C625C" w:rsidRDefault="00AC1BC9" w:rsidP="005C625C">
      <w:pPr>
        <w:pStyle w:val="ListParagraph"/>
        <w:numPr>
          <w:ilvl w:val="0"/>
          <w:numId w:val="1"/>
        </w:numPr>
        <w:jc w:val="both"/>
        <w:rPr>
          <w:sz w:val="24"/>
          <w:szCs w:val="24"/>
        </w:rPr>
      </w:pPr>
      <w:r w:rsidRPr="005C625C">
        <w:rPr>
          <w:sz w:val="24"/>
          <w:szCs w:val="24"/>
        </w:rPr>
        <w:t>Άμεσος σχεδιασμός, γενναία χρηματοδότηση και υλοποίηση εκτεταμένων αντιπλημμυρικών έργων με ευθύνη του κράτους»</w:t>
      </w:r>
    </w:p>
    <w:p w:rsidR="00AC1BC9" w:rsidRDefault="00AC1BC9" w:rsidP="007B45F5">
      <w:pPr>
        <w:jc w:val="both"/>
        <w:rPr>
          <w:sz w:val="24"/>
          <w:szCs w:val="24"/>
          <w:u w:val="single"/>
        </w:rPr>
      </w:pPr>
    </w:p>
    <w:p w:rsidR="00AC1BC9" w:rsidRPr="005B42AD" w:rsidRDefault="00AC1BC9" w:rsidP="00FD5C79">
      <w:pPr>
        <w:jc w:val="center"/>
        <w:rPr>
          <w:sz w:val="28"/>
          <w:szCs w:val="28"/>
        </w:rPr>
      </w:pPr>
      <w:r w:rsidRPr="005B42AD">
        <w:rPr>
          <w:b/>
          <w:bCs/>
          <w:sz w:val="28"/>
          <w:szCs w:val="28"/>
        </w:rPr>
        <w:t>Για το Διοικητικό Συμβούλιο</w:t>
      </w:r>
    </w:p>
    <w:p w:rsidR="00AC1BC9" w:rsidRPr="005B42AD" w:rsidRDefault="00AC1BC9" w:rsidP="00FD5C79">
      <w:pPr>
        <w:spacing w:line="360" w:lineRule="auto"/>
        <w:jc w:val="center"/>
        <w:rPr>
          <w:b/>
          <w:bCs/>
          <w:sz w:val="28"/>
          <w:szCs w:val="28"/>
        </w:rPr>
      </w:pPr>
    </w:p>
    <w:p w:rsidR="00AC1BC9" w:rsidRDefault="00AC1BC9" w:rsidP="00FD5C79">
      <w:pPr>
        <w:spacing w:line="360" w:lineRule="auto"/>
        <w:rPr>
          <w:b/>
          <w:bCs/>
          <w:sz w:val="28"/>
          <w:szCs w:val="28"/>
        </w:rPr>
      </w:pPr>
      <w:r w:rsidRPr="005B42AD">
        <w:rPr>
          <w:b/>
          <w:bCs/>
          <w:sz w:val="28"/>
          <w:szCs w:val="28"/>
        </w:rPr>
        <w:t xml:space="preserve">                   Ο   ΠΡΟΕΔΡΟΣ                                            </w:t>
      </w:r>
      <w:r w:rsidRPr="005B42AD">
        <w:rPr>
          <w:b/>
          <w:bCs/>
          <w:sz w:val="28"/>
          <w:szCs w:val="28"/>
        </w:rPr>
        <w:tab/>
      </w:r>
      <w:r w:rsidRPr="005B42AD">
        <w:rPr>
          <w:b/>
          <w:bCs/>
          <w:sz w:val="28"/>
          <w:szCs w:val="28"/>
        </w:rPr>
        <w:tab/>
        <w:t xml:space="preserve">  </w:t>
      </w:r>
      <w:r w:rsidRPr="005B42AD">
        <w:rPr>
          <w:b/>
          <w:bCs/>
          <w:sz w:val="28"/>
          <w:szCs w:val="28"/>
          <w:lang w:val="en-US"/>
        </w:rPr>
        <w:t>H</w:t>
      </w:r>
      <w:r w:rsidRPr="005B42AD">
        <w:rPr>
          <w:b/>
          <w:bCs/>
          <w:sz w:val="28"/>
          <w:szCs w:val="28"/>
        </w:rPr>
        <w:t xml:space="preserve">  ΓΡΑΜΜΑΤΕΑΣ</w:t>
      </w:r>
    </w:p>
    <w:p w:rsidR="00AC1BC9" w:rsidRPr="002E6130" w:rsidRDefault="00AC1BC9" w:rsidP="00FD5C79">
      <w:pPr>
        <w:spacing w:line="360" w:lineRule="auto"/>
        <w:rPr>
          <w:b/>
          <w:bCs/>
          <w:sz w:val="16"/>
          <w:szCs w:val="16"/>
        </w:rPr>
      </w:pPr>
    </w:p>
    <w:p w:rsidR="00AC1BC9" w:rsidRPr="005B42AD" w:rsidRDefault="00AC1BC9" w:rsidP="00FD5C79">
      <w:pPr>
        <w:spacing w:line="360" w:lineRule="auto"/>
        <w:rPr>
          <w:b/>
          <w:bCs/>
          <w:sz w:val="28"/>
          <w:szCs w:val="28"/>
        </w:rPr>
      </w:pPr>
      <w:r w:rsidRPr="005B42AD">
        <w:rPr>
          <w:b/>
          <w:bCs/>
          <w:sz w:val="28"/>
          <w:szCs w:val="28"/>
        </w:rPr>
        <w:t xml:space="preserve">  ΑΠΟΣΤΟΛΗΣ  ΠΑΠΑΓΙΑΝΝΟΠΟΥΛΟΣ                   </w:t>
      </w:r>
      <w:r w:rsidRPr="005B42AD">
        <w:rPr>
          <w:b/>
          <w:bCs/>
          <w:sz w:val="28"/>
          <w:szCs w:val="28"/>
        </w:rPr>
        <w:tab/>
      </w:r>
      <w:r>
        <w:rPr>
          <w:b/>
          <w:bCs/>
          <w:sz w:val="28"/>
          <w:szCs w:val="28"/>
        </w:rPr>
        <w:t xml:space="preserve">            </w:t>
      </w:r>
      <w:r w:rsidRPr="005B42AD">
        <w:rPr>
          <w:b/>
          <w:bCs/>
          <w:sz w:val="28"/>
          <w:szCs w:val="28"/>
        </w:rPr>
        <w:t>ΔΕΣΠΟΙΝΑ ΧΟΥΤΑ</w:t>
      </w:r>
    </w:p>
    <w:p w:rsidR="00AC1BC9" w:rsidRPr="007B45F5" w:rsidRDefault="00AC1BC9" w:rsidP="007B45F5">
      <w:pPr>
        <w:jc w:val="both"/>
        <w:rPr>
          <w:sz w:val="24"/>
          <w:szCs w:val="24"/>
          <w:u w:val="single"/>
        </w:rPr>
      </w:pPr>
    </w:p>
    <w:sectPr w:rsidR="00AC1BC9" w:rsidRPr="007B45F5" w:rsidSect="00FD5C79">
      <w:pgSz w:w="11906" w:h="16838"/>
      <w:pgMar w:top="851" w:right="849"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6620C2"/>
    <w:multiLevelType w:val="hybridMultilevel"/>
    <w:tmpl w:val="F3B4E6FE"/>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cs="Wingdings" w:hint="default"/>
      </w:rPr>
    </w:lvl>
    <w:lvl w:ilvl="3" w:tplc="04080001">
      <w:start w:val="1"/>
      <w:numFmt w:val="bullet"/>
      <w:lvlText w:val=""/>
      <w:lvlJc w:val="left"/>
      <w:pPr>
        <w:ind w:left="2520" w:hanging="360"/>
      </w:pPr>
      <w:rPr>
        <w:rFonts w:ascii="Symbol" w:hAnsi="Symbol" w:cs="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cs="Wingdings" w:hint="default"/>
      </w:rPr>
    </w:lvl>
    <w:lvl w:ilvl="6" w:tplc="04080001">
      <w:start w:val="1"/>
      <w:numFmt w:val="bullet"/>
      <w:lvlText w:val=""/>
      <w:lvlJc w:val="left"/>
      <w:pPr>
        <w:ind w:left="4680" w:hanging="360"/>
      </w:pPr>
      <w:rPr>
        <w:rFonts w:ascii="Symbol" w:hAnsi="Symbol" w:cs="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2E26"/>
    <w:rsid w:val="00090776"/>
    <w:rsid w:val="000D26FF"/>
    <w:rsid w:val="000F2E26"/>
    <w:rsid w:val="002E6130"/>
    <w:rsid w:val="00431B60"/>
    <w:rsid w:val="00511726"/>
    <w:rsid w:val="005B42AD"/>
    <w:rsid w:val="005C625C"/>
    <w:rsid w:val="006F5E62"/>
    <w:rsid w:val="007B45F5"/>
    <w:rsid w:val="008D4C4F"/>
    <w:rsid w:val="00AC1BC9"/>
    <w:rsid w:val="00BD323D"/>
    <w:rsid w:val="00CC1674"/>
    <w:rsid w:val="00D56C02"/>
    <w:rsid w:val="00EE6F24"/>
    <w:rsid w:val="00F65479"/>
    <w:rsid w:val="00F7700D"/>
    <w:rsid w:val="00FC05B5"/>
    <w:rsid w:val="00FD5C79"/>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C4F"/>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B45F5"/>
    <w:pPr>
      <w:ind w:left="720"/>
    </w:pPr>
  </w:style>
  <w:style w:type="character" w:styleId="Hyperlink">
    <w:name w:val="Hyperlink"/>
    <w:basedOn w:val="DefaultParagraphFont"/>
    <w:uiPriority w:val="99"/>
    <w:rsid w:val="00FD5C7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Pages>
  <Words>528</Words>
  <Characters>2853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 Σύλλογος Εκπ\κών Π</dc:title>
  <dc:subject/>
  <dc:creator>Maria</dc:creator>
  <cp:keywords/>
  <dc:description/>
  <cp:lastModifiedBy>admin</cp:lastModifiedBy>
  <cp:revision>3</cp:revision>
  <dcterms:created xsi:type="dcterms:W3CDTF">2017-12-14T16:00:00Z</dcterms:created>
  <dcterms:modified xsi:type="dcterms:W3CDTF">2017-12-14T19:31:00Z</dcterms:modified>
</cp:coreProperties>
</file>