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C4" w:rsidRDefault="00264BC4" w:rsidP="00264BC4"/>
    <w:tbl>
      <w:tblPr>
        <w:tblW w:w="8832" w:type="dxa"/>
        <w:tblLayout w:type="fixed"/>
        <w:tblLook w:val="04A0"/>
      </w:tblPr>
      <w:tblGrid>
        <w:gridCol w:w="4097"/>
        <w:gridCol w:w="4735"/>
      </w:tblGrid>
      <w:tr w:rsidR="00264BC4" w:rsidTr="00264BC4">
        <w:trPr>
          <w:trHeight w:val="56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Ζ΄ ΕΛΜΕ ΑΘΗΝΑΣ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Default="00264BC4" w:rsidP="00B77961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Υμηττός,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  <w:p w:rsidR="00264BC4" w:rsidRDefault="00264BC4" w:rsidP="00B77961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Α.Π: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</w:tr>
      <w:tr w:rsidR="00264BC4" w:rsidTr="00264BC4">
        <w:trPr>
          <w:trHeight w:val="347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Pr="00B57E54" w:rsidRDefault="00264BC4" w:rsidP="00B77961">
            <w:pPr>
              <w:snapToGrid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Τηλ</w:t>
            </w:r>
            <w:proofErr w:type="spellEnd"/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: </w:t>
            </w:r>
            <w:r w:rsidRPr="00B57E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210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9752439</w:t>
            </w:r>
          </w:p>
          <w:p w:rsidR="00264BC4" w:rsidRPr="00B57E54" w:rsidRDefault="00264BC4" w:rsidP="00B77961">
            <w:pPr>
              <w:snapToGrid w:val="0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</w:t>
            </w:r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 </w:t>
            </w:r>
            <w:r w:rsidRPr="00B57E54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2109704858</w:t>
            </w:r>
          </w:p>
          <w:p w:rsidR="00264BC4" w:rsidRPr="00B57E5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B57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B57E54">
                <w:rPr>
                  <w:rStyle w:val="-"/>
                  <w:rFonts w:ascii="Times New Roman" w:hAnsi="Times New Roman" w:cs="Times New Roman"/>
                  <w:sz w:val="28"/>
                  <w:szCs w:val="28"/>
                  <w:lang w:val="en-US"/>
                </w:rPr>
                <w:t>zelmeathinas@gmail.com</w:t>
              </w:r>
            </w:hyperlink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C4" w:rsidRP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Προς :  Καθηγητές Ζ΄ ΕΛΜΕ</w:t>
            </w:r>
          </w:p>
          <w:p w:rsid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Κοιν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Δ.Δ.Ε. ΑΘΗΝΑΣ</w:t>
            </w:r>
          </w:p>
          <w:p w:rsidR="00264BC4" w:rsidRDefault="00264BC4" w:rsidP="00B7796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C4" w:rsidTr="00264BC4">
        <w:trPr>
          <w:trHeight w:val="71"/>
        </w:trPr>
        <w:tc>
          <w:tcPr>
            <w:tcW w:w="4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BC4" w:rsidRDefault="00264BC4" w:rsidP="00B77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4BC4" w:rsidRDefault="00264BC4" w:rsidP="00B7796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</w:tr>
      <w:tr w:rsidR="00264BC4" w:rsidTr="00264BC4">
        <w:trPr>
          <w:trHeight w:val="75"/>
        </w:trPr>
        <w:tc>
          <w:tcPr>
            <w:tcW w:w="4097" w:type="dxa"/>
            <w:hideMark/>
          </w:tcPr>
          <w:p w:rsidR="00264BC4" w:rsidRDefault="00264BC4" w:rsidP="00B77961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4735" w:type="dxa"/>
          </w:tcPr>
          <w:p w:rsidR="00264BC4" w:rsidRDefault="00264BC4" w:rsidP="00B7796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2352" w:rsidRPr="00FA2352" w:rsidRDefault="00FA2352" w:rsidP="00FA2352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ΑΠΕΡΓΙΑ ΚΑΙ ΣΥΓΚΕΝΤΡΩΣΗ</w:t>
      </w:r>
    </w:p>
    <w:p w:rsidR="00FA2352" w:rsidRPr="00FA2352" w:rsidRDefault="00FA2352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Το ΔΣ της Ζ</w:t>
      </w:r>
      <w:r w:rsidRP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΄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ΕΛΜΕ καλεί τους συναδέλφους να συμμετάσχουν</w:t>
      </w:r>
      <w:r w:rsidR="00FA2352" w:rsidRP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σ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την </w:t>
      </w:r>
      <w:r w:rsidR="00FA2352"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Α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περγία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 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την Παρασκευή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16 Μαρτίου 2018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(τρίωρη στάση εργασίας για τις τρεις τελευταίες ώρες του ωραρίου 11.00-14.00 από την ΟΛΜΕ και τρίωρη  </w:t>
      </w:r>
      <w:proofErr w:type="spellStart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διευκολυντική</w:t>
      </w:r>
      <w:proofErr w:type="spellEnd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στάση εργασίας από  την  Ζ΄ ΕΛΜΕ  για τις τρεις πρώτες ώρες του προγράμματος 08.00-11.00).</w:t>
      </w:r>
    </w:p>
    <w:p w:rsidR="00FA2352" w:rsidRPr="00264BC4" w:rsidRDefault="00FA2352" w:rsidP="00FA2352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FA2352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Όλοι στη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</w:t>
      </w:r>
      <w:r w:rsidR="00FA2352"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συγκέντρωση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  στο Υπ</w:t>
      </w: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 xml:space="preserve">ουργείο Παιδείας την Παρασκευή </w:t>
      </w:r>
      <w:r w:rsidRPr="00264BC4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16 Μαρτίου 2018 στις 13.00.</w:t>
      </w: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ΜΑΖΙΚΟΙ ΜΟΝΙΜΟΙ ΔΙΟΡΙΣΜΟΙ</w:t>
      </w:r>
    </w:p>
    <w:p w:rsidR="00264BC4" w:rsidRPr="00FA2352" w:rsidRDefault="00264BC4" w:rsidP="00264BC4">
      <w:pP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  <w:r w:rsidRPr="00FA2352"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  <w:t>ΙΣΑ ΔΙΚΑΙΩΜΑΤΑ ΜΟΝΙΜΩΝ ΚΑΙ ΑΝΑΠΛΗΡΩΤΩΝ ΕΚΠΑΙΔΕΥΤΙΚΩΝ</w:t>
      </w: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lang w:eastAsia="el-GR"/>
        </w:rPr>
      </w:pPr>
    </w:p>
    <w:p w:rsidR="00264BC4" w:rsidRPr="00264BC4" w:rsidRDefault="00264BC4" w:rsidP="00264BC4">
      <w:pPr>
        <w:pStyle w:val="Default"/>
        <w:jc w:val="both"/>
        <w:rPr>
          <w:rFonts w:ascii="Helvetica" w:eastAsia="Times New Roman" w:hAnsi="Helvetica" w:cs="Helvetica"/>
          <w:lang w:eastAsia="el-GR"/>
        </w:rPr>
      </w:pPr>
    </w:p>
    <w:p w:rsidR="00264BC4" w:rsidRPr="00264BC4" w:rsidRDefault="00264BC4" w:rsidP="00264BC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ΓΙΑ ΤΟ ΔΙΟΙΚΗΤΙΚΟ ΣΥΜΒΟΥΛΙΟ</w:t>
      </w: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Η ΠΡΟΕΔΡΟΣ                                       </w:t>
      </w:r>
      <w:r w:rsid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                       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Η Γ. ΓΡΑΜΜΑΤΕΑΣ   </w:t>
      </w: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proofErr w:type="spellStart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Μαρρέ</w:t>
      </w:r>
      <w:proofErr w:type="spellEnd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Γιώτα                                           </w:t>
      </w:r>
      <w:r w:rsidR="00FA2352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                        </w:t>
      </w:r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Κυριακού </w:t>
      </w:r>
      <w:proofErr w:type="spellStart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Κλαίρη</w:t>
      </w:r>
      <w:proofErr w:type="spellEnd"/>
      <w:r w:rsidRPr="00264BC4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  </w:t>
      </w:r>
    </w:p>
    <w:p w:rsidR="00264BC4" w:rsidRPr="00264BC4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264BC4" w:rsidRPr="00FA2352" w:rsidRDefault="00264BC4" w:rsidP="00264BC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sectPr w:rsidR="00264BC4" w:rsidRPr="00FA2352" w:rsidSect="00980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BC4"/>
    <w:rsid w:val="00264BC4"/>
    <w:rsid w:val="009803E6"/>
    <w:rsid w:val="00FA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BC4"/>
  </w:style>
  <w:style w:type="character" w:styleId="-">
    <w:name w:val="Hyperlink"/>
    <w:basedOn w:val="a0"/>
    <w:uiPriority w:val="99"/>
    <w:semiHidden/>
    <w:unhideWhenUsed/>
    <w:rsid w:val="00264BC4"/>
    <w:rPr>
      <w:color w:val="0000FF"/>
      <w:u w:val="single"/>
    </w:rPr>
  </w:style>
  <w:style w:type="paragraph" w:customStyle="1" w:styleId="Default">
    <w:name w:val="Default"/>
    <w:rsid w:val="00264B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meathin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</cp:revision>
  <dcterms:created xsi:type="dcterms:W3CDTF">2018-03-12T08:29:00Z</dcterms:created>
  <dcterms:modified xsi:type="dcterms:W3CDTF">2018-03-12T08:43:00Z</dcterms:modified>
</cp:coreProperties>
</file>