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633EFF" w:rsidTr="00633EFF">
        <w:tc>
          <w:tcPr>
            <w:tcW w:w="5670" w:type="dxa"/>
            <w:hideMark/>
          </w:tcPr>
          <w:p w:rsidR="00633EFF" w:rsidRDefault="00633EFF">
            <w:pPr>
              <w:spacing w:before="100" w:beforeAutospacing="1" w:after="100" w:afterAutospacing="1"/>
              <w:rPr>
                <w:rFonts w:ascii="Calibri" w:eastAsia="Calibri" w:hAnsi="Calibri" w:cs="Calibri"/>
                <w:color w:val="00000A"/>
                <w:lang w:val="en-GB" w:eastAsia="el-GR"/>
              </w:rPr>
            </w:pPr>
            <w:r>
              <w:rPr>
                <w:rFonts w:cs="Calibri"/>
                <w:b/>
                <w:color w:val="00000A"/>
                <w:lang w:eastAsia="el-GR"/>
              </w:rPr>
              <w:t>ΣΥΛΛΟΓΟΣ ΕΚΠΑΙΔΕΥΤΙΚΩΝ Π.Ε. «Γ. ΣΕΦΕΡΗΣ»</w:t>
            </w:r>
            <w:r>
              <w:rPr>
                <w:rFonts w:cs="Calibri"/>
                <w:color w:val="00000A"/>
                <w:lang w:eastAsia="el-GR"/>
              </w:rPr>
              <w:tab/>
              <w:t xml:space="preserve">                                                                             N. Ιωνίας – Ηρακλείου – Μεταμόρφωσης - Λυκόβρυσης  Μουταλάσκη 64 – 14234 Ν. Ιωνία                    </w:t>
            </w:r>
            <w:r>
              <w:rPr>
                <w:color w:val="00000A"/>
              </w:rPr>
              <w:t xml:space="preserve">6906059765 – 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bCs/>
                <w:color w:val="00000A"/>
                <w:lang w:eastAsia="el-GR"/>
              </w:rPr>
              <w:t>6983026656</w:t>
            </w:r>
            <w:r>
              <w:rPr>
                <w:rFonts w:cs="Calibri"/>
                <w:color w:val="00000A"/>
                <w:lang w:eastAsia="el-GR"/>
              </w:rPr>
              <w:t xml:space="preserve">  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rFonts w:cs="Calibri"/>
                <w:color w:val="00000A"/>
                <w:lang w:eastAsia="el-GR"/>
              </w:rPr>
              <w:tab/>
              <w:t xml:space="preserve">                                         </w:t>
            </w:r>
            <w:r>
              <w:rPr>
                <w:rFonts w:cs="Calibri"/>
                <w:color w:val="00000A"/>
                <w:lang w:val="fr-FR" w:eastAsia="el-GR"/>
              </w:rPr>
              <w:t>mail :</w:t>
            </w:r>
            <w:hyperlink r:id="rId5" w:history="1">
              <w:r>
                <w:rPr>
                  <w:rStyle w:val="Hyperlink"/>
                  <w:rFonts w:cs="Calibri"/>
                  <w:lang w:val="fr-FR" w:eastAsia="el-GR"/>
                </w:rPr>
                <w:t xml:space="preserve">segseferis@gmail.com    </w:t>
              </w:r>
              <w:r>
                <w:rPr>
                  <w:rStyle w:val="Hyperlink"/>
                  <w:rFonts w:cs="Calibri"/>
                  <w:lang w:eastAsia="el-GR"/>
                </w:rPr>
                <w:t>gseferis.edu@gmail.com</w:t>
              </w:r>
            </w:hyperlink>
            <w:r>
              <w:rPr>
                <w:rFonts w:cs="Calibri"/>
                <w:color w:val="0000FF"/>
                <w:u w:val="single"/>
                <w:lang w:eastAsia="el-GR"/>
              </w:rPr>
              <w:t xml:space="preserve">               </w:t>
            </w:r>
            <w:r>
              <w:rPr>
                <w:rFonts w:cs="Calibri"/>
                <w:color w:val="00000A"/>
                <w:lang w:eastAsia="el-GR"/>
              </w:rPr>
              <w:t xml:space="preserve"> site</w:t>
            </w:r>
            <w:r>
              <w:rPr>
                <w:rFonts w:cs="Calibri"/>
                <w:color w:val="00000A"/>
                <w:lang w:val="fr-FR" w:eastAsia="el-GR"/>
              </w:rPr>
              <w:t xml:space="preserve"> : </w:t>
            </w:r>
            <w:hyperlink r:id="rId6" w:history="1">
              <w:r>
                <w:rPr>
                  <w:rStyle w:val="Hyperlink"/>
                  <w:rFonts w:cs="Calibri"/>
                  <w:lang w:eastAsia="el-GR"/>
                </w:rPr>
                <w:t>www</w:t>
              </w:r>
              <w:r>
                <w:rPr>
                  <w:rStyle w:val="Hyperlink"/>
                  <w:rFonts w:cs="Calibri"/>
                  <w:lang w:val="fr-FR" w:eastAsia="el-GR"/>
                </w:rPr>
                <w:t>.</w:t>
              </w:r>
            </w:hyperlink>
            <w:r>
              <w:rPr>
                <w:rFonts w:cs="Calibri"/>
                <w:color w:val="0000FF"/>
                <w:lang w:eastAsia="el-GR"/>
              </w:rPr>
              <w:t xml:space="preserve"> syllogos-seferis.gr</w:t>
            </w:r>
            <w:r>
              <w:rPr>
                <w:rFonts w:cs="Calibri"/>
                <w:color w:val="1F497D"/>
                <w:lang w:eastAsia="el-GR"/>
              </w:rPr>
              <w:t xml:space="preserve"> </w:t>
            </w:r>
          </w:p>
        </w:tc>
        <w:tc>
          <w:tcPr>
            <w:tcW w:w="3544" w:type="dxa"/>
            <w:hideMark/>
          </w:tcPr>
          <w:p w:rsidR="00633EFF" w:rsidRPr="00633EFF" w:rsidRDefault="00E57E3B" w:rsidP="00633EFF">
            <w:pPr>
              <w:spacing w:before="100" w:beforeAutospacing="1" w:after="100" w:afterAutospacing="1"/>
              <w:rPr>
                <w:rFonts w:cs="Calibri"/>
                <w:b/>
                <w:color w:val="00000A"/>
                <w:lang w:eastAsia="el-GR"/>
              </w:rPr>
            </w:pPr>
            <w:r>
              <w:rPr>
                <w:rFonts w:cs="Calibri"/>
                <w:b/>
                <w:color w:val="00000A"/>
                <w:lang w:eastAsia="el-GR"/>
              </w:rPr>
              <w:t xml:space="preserve"> </w:t>
            </w:r>
            <w:r w:rsidR="00D954F3">
              <w:rPr>
                <w:rFonts w:cs="Calibri"/>
                <w:b/>
                <w:color w:val="00000A"/>
                <w:lang w:eastAsia="el-GR"/>
              </w:rPr>
              <w:t xml:space="preserve">    </w:t>
            </w:r>
            <w:r w:rsidR="00633EFF">
              <w:rPr>
                <w:rFonts w:cs="Calibri"/>
                <w:b/>
                <w:color w:val="00000A"/>
                <w:lang w:val="en-US" w:eastAsia="el-GR"/>
              </w:rPr>
              <w:t>A</w:t>
            </w:r>
            <w:r w:rsidR="00633EFF">
              <w:rPr>
                <w:rFonts w:cs="Calibri"/>
                <w:b/>
                <w:color w:val="00000A"/>
                <w:lang w:eastAsia="el-GR"/>
              </w:rPr>
              <w:t>Ρ.ΠΡΩΤ: 72                                                        Ν. Ιωνία    25/7/2018                                      Προς : Τα μέλη μας, τη ΔΟΕ, τον τύπο</w:t>
            </w:r>
          </w:p>
        </w:tc>
      </w:tr>
    </w:tbl>
    <w:p w:rsidR="00D20663" w:rsidRPr="00633EFF" w:rsidRDefault="00D20663" w:rsidP="00334D47">
      <w:pPr>
        <w:suppressAutoHyphens w:val="0"/>
        <w:spacing w:line="300" w:lineRule="atLeast"/>
        <w:rPr>
          <w:rFonts w:ascii="Verdana" w:hAnsi="Verdana" w:cs="Arial"/>
          <w:color w:val="000000"/>
          <w:sz w:val="22"/>
          <w:szCs w:val="22"/>
          <w:lang w:eastAsia="el-GR"/>
        </w:rPr>
      </w:pPr>
    </w:p>
    <w:p w:rsidR="00B342D3" w:rsidRPr="00D954F3" w:rsidRDefault="00334D47" w:rsidP="00E367E6">
      <w:pPr>
        <w:suppressAutoHyphens w:val="0"/>
        <w:spacing w:line="300" w:lineRule="atLeast"/>
        <w:jc w:val="center"/>
        <w:rPr>
          <w:rFonts w:ascii="Verdana" w:hAnsi="Verdana" w:cs="Arial"/>
          <w:b/>
          <w:color w:val="000000"/>
          <w:sz w:val="22"/>
          <w:szCs w:val="22"/>
          <w:lang w:eastAsia="el-GR"/>
        </w:rPr>
      </w:pPr>
      <w:r w:rsidRPr="00D954F3">
        <w:rPr>
          <w:rFonts w:ascii="Verdana" w:hAnsi="Verdana" w:cs="Arial"/>
          <w:b/>
          <w:color w:val="000000"/>
          <w:sz w:val="22"/>
          <w:szCs w:val="22"/>
          <w:lang w:eastAsia="el-GR"/>
        </w:rPr>
        <w:t>ΑΛΛΗΛΕΓΓΥΗ  ΣΤΟΥΣ ΚΑΤΟΙΚΟΥΣ ΤΩΝ  ΠΥΡΟΠΛΗΚΤΩΝ ΠΕΡΙΟΧΩΝ</w:t>
      </w:r>
    </w:p>
    <w:p w:rsidR="00E57E3B" w:rsidRPr="00D954F3" w:rsidRDefault="00E57E3B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</w:p>
    <w:p w:rsidR="00B342D3" w:rsidRPr="00D954F3" w:rsidRDefault="00B0466B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Το Δ.Σ </w:t>
      </w:r>
      <w:bookmarkStart w:id="0" w:name="_GoBack"/>
      <w:bookmarkEnd w:id="0"/>
      <w:r w:rsidR="00003BF4" w:rsidRPr="00D954F3">
        <w:rPr>
          <w:rFonts w:ascii="Verdana" w:hAnsi="Verdana" w:cs="Arial"/>
          <w:color w:val="000000"/>
          <w:sz w:val="28"/>
          <w:szCs w:val="28"/>
          <w:lang w:eastAsia="el-GR"/>
        </w:rPr>
        <w:t>του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Συλλόγου </w:t>
      </w:r>
      <w:r w:rsidR="00003BF4" w:rsidRPr="00D954F3">
        <w:rPr>
          <w:rFonts w:ascii="Verdana" w:hAnsi="Verdana" w:cs="Arial"/>
          <w:color w:val="000000"/>
          <w:sz w:val="28"/>
          <w:szCs w:val="28"/>
          <w:lang w:eastAsia="el-GR"/>
        </w:rPr>
        <w:t>Εκπαιδευτικών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Π.Ε ¨Γ.ΣΕΦΕΡΗΣ¨</w:t>
      </w:r>
      <w:r w:rsidR="00003BF4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εκφράζει τα συλλυπητήριά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>του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στις οικογένειες των ανθρώπων που έχασαν τη ζωή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τους, </w:t>
      </w:r>
      <w:r w:rsidR="00003BF4" w:rsidRPr="00D954F3">
        <w:rPr>
          <w:rFonts w:ascii="Verdana" w:hAnsi="Verdana" w:cs="Arial"/>
          <w:color w:val="000000"/>
          <w:sz w:val="28"/>
          <w:szCs w:val="28"/>
          <w:lang w:eastAsia="el-GR"/>
        </w:rPr>
        <w:t>ανάμεσά τους και πολλά μικρά παιδιά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>,</w:t>
      </w:r>
      <w:r w:rsidR="00F0639B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από την καταστροφική πυρκαγιά που έπληξε περιοχές της </w:t>
      </w:r>
      <w:r w:rsidR="008B3708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Δυτικής και Ανατολικής </w:t>
      </w:r>
      <w:r w:rsidR="00F0639B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>Αττικής</w:t>
      </w:r>
      <w:r w:rsidR="00B342D3" w:rsidRPr="00D954F3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B342D3" w:rsidRPr="00D954F3" w:rsidRDefault="00B342D3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</w:p>
    <w:p w:rsidR="00B342D3" w:rsidRPr="00D954F3" w:rsidRDefault="005606C9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Παρά τις τιτάνιες προσπάθειες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πυροσβεστών και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>εθελοντών που ρίχτηκαν στη μάχη της φωτιάς και των απεγκλωβισμών,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="00B0466B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ήρθαν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>στην επιφάνεια η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ανυπαρξία κεντρικού σχεδιασμού και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συντον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ισμού, η σταθερή έλλειψη μέτρων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>αντιπυρικής προστασίας και δασοπυρόσβεσης</w:t>
      </w:r>
      <w:r w:rsidR="00251326" w:rsidRPr="00D954F3">
        <w:rPr>
          <w:rFonts w:ascii="Verdana" w:hAnsi="Verdana" w:cs="Arial"/>
          <w:color w:val="000000"/>
          <w:sz w:val="28"/>
          <w:szCs w:val="28"/>
          <w:lang w:eastAsia="el-GR"/>
        </w:rPr>
        <w:t>,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="00251326" w:rsidRPr="00D954F3">
        <w:rPr>
          <w:rFonts w:ascii="Verdana" w:hAnsi="Verdana" w:cs="Arial"/>
          <w:color w:val="000000"/>
          <w:sz w:val="28"/>
          <w:szCs w:val="28"/>
          <w:lang w:eastAsia="el-GR"/>
        </w:rPr>
        <w:t>(π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αράγοντες που έχουν επισημανθεί από το ταξικό συνδικαλιστικό κίνημα </w:t>
      </w:r>
      <w:r w:rsidR="00251326" w:rsidRPr="00D954F3">
        <w:rPr>
          <w:rFonts w:ascii="Verdana" w:hAnsi="Verdana" w:cs="Arial"/>
          <w:color w:val="000000"/>
          <w:sz w:val="28"/>
          <w:szCs w:val="28"/>
          <w:lang w:eastAsia="el-GR"/>
        </w:rPr>
        <w:t>κατ’ επανάληψη)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που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δυστυχώς συ</w:t>
      </w:r>
      <w:r w:rsidR="00251326" w:rsidRPr="00D954F3">
        <w:rPr>
          <w:rFonts w:ascii="Verdana" w:hAnsi="Verdana" w:cs="Arial"/>
          <w:color w:val="000000"/>
          <w:sz w:val="28"/>
          <w:szCs w:val="28"/>
          <w:lang w:eastAsia="el-GR"/>
        </w:rPr>
        <w:t>νέβαλαν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καθοριστικά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κι αυτή τη φορά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>ώστε να μετράμε</w:t>
      </w:r>
      <w:r w:rsidR="00334D47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χαμένες 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ανθρώπινες ζωές, σε μια ασύλληπτη τραγωδία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κατά την οποία ο αριθμός των θυμάτων από λεπτό σε λεπτό αυξάνεται συνεχώς.</w:t>
      </w:r>
    </w:p>
    <w:p w:rsidR="005606C9" w:rsidRPr="00D954F3" w:rsidRDefault="005606C9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</w:p>
    <w:p w:rsidR="00533D63" w:rsidRPr="00D954F3" w:rsidRDefault="00B0466B" w:rsidP="00B342D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>Το Δ.Σ καλεί</w:t>
      </w:r>
      <w:r w:rsidR="008B3708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τους συναδέ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>λφο</w:t>
      </w:r>
      <w:r w:rsidR="008B3708" w:rsidRPr="00D954F3">
        <w:rPr>
          <w:rFonts w:ascii="Verdana" w:hAnsi="Verdana" w:cs="Arial"/>
          <w:color w:val="000000"/>
          <w:sz w:val="28"/>
          <w:szCs w:val="28"/>
          <w:lang w:eastAsia="el-GR"/>
        </w:rPr>
        <w:t>υς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να δείξουν έμπρακτα </w:t>
      </w:r>
      <w:r w:rsidR="00533D63" w:rsidRPr="00D954F3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τη συμπαράστασή τους και την 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αλληλεγγύη τους, </w:t>
      </w:r>
      <w:r w:rsidR="00533D63" w:rsidRPr="00D954F3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στους </w:t>
      </w:r>
      <w:r w:rsidR="00FB6426" w:rsidRPr="00D954F3">
        <w:rPr>
          <w:rFonts w:ascii="Verdana" w:hAnsi="Verdana"/>
          <w:color w:val="000000"/>
          <w:sz w:val="28"/>
          <w:szCs w:val="28"/>
          <w:shd w:val="clear" w:color="auto" w:fill="FFFFFF"/>
        </w:rPr>
        <w:t>τραυματίες</w:t>
      </w:r>
      <w:r w:rsidR="00B342D3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και στους πληγ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>έντες των πυρόπληκτων περιοχών</w:t>
      </w:r>
      <w:r w:rsidR="00FB6426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της Αττικής</w:t>
      </w:r>
      <w:r w:rsidR="00533D63" w:rsidRPr="00D954F3">
        <w:rPr>
          <w:rFonts w:ascii="Verdana" w:hAnsi="Verdana" w:cs="Arial"/>
          <w:color w:val="000000"/>
          <w:sz w:val="28"/>
          <w:szCs w:val="28"/>
          <w:lang w:eastAsia="el-GR"/>
        </w:rPr>
        <w:t>.</w:t>
      </w:r>
    </w:p>
    <w:p w:rsidR="00103DA1" w:rsidRPr="00D954F3" w:rsidRDefault="00533D63" w:rsidP="00E05A07">
      <w:pPr>
        <w:pStyle w:val="ListParagraph"/>
        <w:numPr>
          <w:ilvl w:val="0"/>
          <w:numId w:val="3"/>
        </w:num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>Ν</w:t>
      </w:r>
      <w:r w:rsidR="00103DA1" w:rsidRPr="00D954F3">
        <w:rPr>
          <w:rFonts w:ascii="Verdana" w:hAnsi="Verdana" w:cs="Arial"/>
          <w:color w:val="000000"/>
          <w:sz w:val="28"/>
          <w:szCs w:val="28"/>
          <w:lang w:eastAsia="el-GR"/>
        </w:rPr>
        <w:t>α συγκεντρώσουν είδη πρώτης ανάγκης και βοήθειας για τους πληγέντες:</w:t>
      </w:r>
    </w:p>
    <w:p w:rsidR="00103DA1" w:rsidRPr="00D954F3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b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b/>
          <w:color w:val="000000"/>
          <w:sz w:val="28"/>
          <w:szCs w:val="28"/>
          <w:lang w:eastAsia="el-GR"/>
        </w:rPr>
        <w:t>Εμφιαλωμένο νερό</w:t>
      </w:r>
    </w:p>
    <w:p w:rsidR="00103DA1" w:rsidRPr="00D954F3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b/>
          <w:color w:val="000000"/>
          <w:sz w:val="28"/>
          <w:szCs w:val="28"/>
          <w:lang w:eastAsia="el-GR"/>
        </w:rPr>
        <w:t>Τρόφιμα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(κονσέρβες, φρυγανιές, μπισκότα, γάλα, μακαρόνια κλπ)</w:t>
      </w:r>
    </w:p>
    <w:p w:rsidR="00103DA1" w:rsidRPr="00D954F3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b/>
          <w:color w:val="000000"/>
          <w:sz w:val="28"/>
          <w:szCs w:val="28"/>
          <w:lang w:eastAsia="el-GR"/>
        </w:rPr>
        <w:t>Φάρμακα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(γάζες, «Μπεταντίν», παυσίπονα κλπ.)</w:t>
      </w:r>
    </w:p>
    <w:p w:rsidR="00103DA1" w:rsidRPr="00D954F3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b/>
          <w:color w:val="000000"/>
          <w:sz w:val="28"/>
          <w:szCs w:val="28"/>
          <w:lang w:eastAsia="el-GR"/>
        </w:rPr>
        <w:t>Παιδικά είδη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(τροφές, πάνες, μωρομάντηλα κλπ)</w:t>
      </w:r>
    </w:p>
    <w:p w:rsidR="00103DA1" w:rsidRPr="00D954F3" w:rsidRDefault="00103DA1" w:rsidP="00103DA1">
      <w:pPr>
        <w:suppressAutoHyphens w:val="0"/>
        <w:jc w:val="both"/>
        <w:rPr>
          <w:rFonts w:ascii="Verdana" w:hAnsi="Verdana" w:cs="Helvetica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Τα είδη θα συγκεντρώνονται </w:t>
      </w:r>
      <w:r w:rsidR="007F2D58" w:rsidRPr="00D954F3">
        <w:rPr>
          <w:rFonts w:ascii="Verdana" w:hAnsi="Verdana" w:cs="Arial"/>
          <w:color w:val="000000"/>
          <w:sz w:val="28"/>
          <w:szCs w:val="28"/>
          <w:lang w:eastAsia="el-GR"/>
        </w:rPr>
        <w:t>στο 4</w:t>
      </w:r>
      <w:r w:rsidR="007F2D58" w:rsidRPr="00D954F3">
        <w:rPr>
          <w:rFonts w:ascii="Verdana" w:hAnsi="Verdana" w:cs="Arial"/>
          <w:color w:val="000000"/>
          <w:sz w:val="28"/>
          <w:szCs w:val="28"/>
          <w:vertAlign w:val="superscript"/>
          <w:lang w:eastAsia="el-GR"/>
        </w:rPr>
        <w:t>ο</w:t>
      </w:r>
      <w:r w:rsidR="007F2D58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Δ.ΣΧ Ν.Ιωνίας (απέναντι από τον σταθμό του Ηλεκτρικού) τις ημέρες Πέμπτη 26/7 και την Παρασκευή 27/7 από 10.00 π.μ ως </w:t>
      </w:r>
      <w:r w:rsidR="007F2D58" w:rsidRPr="00D954F3">
        <w:rPr>
          <w:rFonts w:ascii="Verdana" w:hAnsi="Verdana" w:cs="Arial"/>
          <w:color w:val="000000"/>
          <w:sz w:val="28"/>
          <w:szCs w:val="28"/>
          <w:lang w:eastAsia="el-GR"/>
        </w:rPr>
        <w:lastRenderedPageBreak/>
        <w:t xml:space="preserve">12.30 μ.μ, στα 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>γραφεία του</w:t>
      </w:r>
      <w:r w:rsidR="00E05A07"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</w:t>
      </w:r>
      <w:r w:rsidR="007F2D58" w:rsidRPr="00D954F3">
        <w:rPr>
          <w:rFonts w:ascii="Verdana" w:hAnsi="Verdana" w:cs="Arial"/>
          <w:color w:val="000000"/>
          <w:sz w:val="28"/>
          <w:szCs w:val="28"/>
          <w:lang w:eastAsia="el-GR"/>
        </w:rPr>
        <w:t>Συλλόγου Εμποροϋπαλλήλων και του</w:t>
      </w: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 ΠΑΜΕ (Αγίας Φιλοθέης 5β, πλατεία Μητροπόλεως) και στο Εργατικό Κέντρο Λαυρίου (Δανουκαρά 7, Λαύριο).</w:t>
      </w:r>
    </w:p>
    <w:p w:rsidR="00E57E3B" w:rsidRPr="00D954F3" w:rsidRDefault="00251326" w:rsidP="00E57E3B">
      <w:pPr>
        <w:pStyle w:val="ListParagraph"/>
        <w:numPr>
          <w:ilvl w:val="0"/>
          <w:numId w:val="4"/>
        </w:numPr>
        <w:suppressAutoHyphens w:val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>Ν</w:t>
      </w:r>
      <w:r w:rsidR="002573D2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>α προσέρχονται στα νοσοκομεία</w:t>
      </w: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2573D2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B3708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για </w:t>
      </w: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την άμεση στήριξη των τραυματιών που νοσηλεύονται και χρειάζονται αίμα, </w:t>
      </w:r>
      <w:r w:rsidR="002573D2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από τις 9 πμ. έως 14.00 </w:t>
      </w:r>
      <w:r w:rsidR="008B3708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>στα τμήματα αιμοδοσία</w:t>
      </w:r>
      <w:r w:rsidR="002573D2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ς των νοσοκομείων : </w:t>
      </w:r>
    </w:p>
    <w:p w:rsidR="00E57E3B" w:rsidRPr="00D954F3" w:rsidRDefault="00E57E3B" w:rsidP="00E57E3B">
      <w:pPr>
        <w:pStyle w:val="ListParagraph"/>
        <w:suppressAutoHyphens w:val="0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E57E3B" w:rsidRPr="00D954F3" w:rsidRDefault="00E57E3B" w:rsidP="00E57E3B">
      <w:pPr>
        <w:pStyle w:val="ListParagraph"/>
        <w:numPr>
          <w:ilvl w:val="0"/>
          <w:numId w:val="6"/>
        </w:numPr>
        <w:suppressAutoHyphens w:val="0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954F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ΛΑΪΚΟ ΝΟΣΟΚΟΜΕΙΟ ΑΘΗΝΩΝ</w:t>
      </w:r>
    </w:p>
    <w:p w:rsidR="002573D2" w:rsidRPr="00D954F3" w:rsidRDefault="002573D2" w:rsidP="002573D2">
      <w:pPr>
        <w:suppressAutoHyphens w:val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573D2" w:rsidRPr="00D954F3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D954F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Γ.Ν.Α ΣΙΣΜΑΝΟΓΛΕΙΟ</w:t>
      </w:r>
    </w:p>
    <w:p w:rsidR="002573D2" w:rsidRPr="00D954F3" w:rsidRDefault="002573D2" w:rsidP="002573D2">
      <w:pPr>
        <w:suppressAutoHyphens w:val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2573D2" w:rsidRPr="00D954F3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D954F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Γ.Ν. ΕΛΕΥΣΙΝΑΣ (ΘΡΙΑΣΕΙΟ)</w:t>
      </w:r>
    </w:p>
    <w:p w:rsidR="002573D2" w:rsidRPr="00D954F3" w:rsidRDefault="002573D2" w:rsidP="002573D2">
      <w:pPr>
        <w:suppressAutoHyphens w:val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2573D2" w:rsidRPr="00D954F3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54F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Γ.Ν. Η ΕΛΠΙΣ</w:t>
      </w: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(με έκτακτο διευρυμένο ωράριο από 09 π.μ. - 20 μ.μ.)</w:t>
      </w:r>
    </w:p>
    <w:p w:rsidR="002573D2" w:rsidRPr="00D954F3" w:rsidRDefault="002573D2" w:rsidP="002573D2">
      <w:pPr>
        <w:suppressAutoHyphens w:val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573D2" w:rsidRPr="00D954F3" w:rsidRDefault="002573D2" w:rsidP="002573D2">
      <w:pPr>
        <w:suppressAutoHyphens w:val="0"/>
        <w:jc w:val="both"/>
        <w:rPr>
          <w:rFonts w:ascii="Arial" w:hAnsi="Arial" w:cs="Arial"/>
          <w:color w:val="000000"/>
          <w:sz w:val="28"/>
          <w:szCs w:val="28"/>
        </w:rPr>
      </w:pP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Επίσης </w:t>
      </w:r>
      <w:r w:rsidR="008B3708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όσοι </w:t>
      </w:r>
      <w:r w:rsidR="00334D47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συνάδελφοι </w:t>
      </w:r>
      <w:r w:rsidR="008B3708"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βρίσκονται εκτός Αττικής </w:t>
      </w:r>
      <w:r w:rsidRPr="00D954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μπορούν να δώσουν αίμα σε όλη τη χώρα στις πλησιέστερες νοσοκομειακές υπηρεσίες αιμοδοσίας. </w:t>
      </w:r>
    </w:p>
    <w:p w:rsidR="00533D63" w:rsidRPr="00D954F3" w:rsidRDefault="00533D63" w:rsidP="00533D6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</w:p>
    <w:p w:rsidR="00533D63" w:rsidRPr="00D954F3" w:rsidRDefault="00533D63" w:rsidP="00533D63">
      <w:pPr>
        <w:suppressAutoHyphens w:val="0"/>
        <w:jc w:val="both"/>
        <w:rPr>
          <w:rFonts w:ascii="Verdana" w:hAnsi="Verdana" w:cs="Arial"/>
          <w:color w:val="000000"/>
          <w:sz w:val="28"/>
          <w:szCs w:val="28"/>
          <w:lang w:eastAsia="el-GR"/>
        </w:rPr>
      </w:pPr>
      <w:r w:rsidRPr="00D954F3">
        <w:rPr>
          <w:rFonts w:ascii="Verdana" w:hAnsi="Verdana" w:cs="Arial"/>
          <w:color w:val="000000"/>
          <w:sz w:val="28"/>
          <w:szCs w:val="28"/>
          <w:lang w:eastAsia="el-GR"/>
        </w:rPr>
        <w:t xml:space="preserve">Η κυβέρνηση άμεσα να πάρει όλα τα απαραίτητα μέτρα ώστε να ικανοποιηθούν οι πρώτες ανάγκες όσων έχουν πληγεί.   </w:t>
      </w:r>
    </w:p>
    <w:p w:rsidR="00D325B2" w:rsidRPr="00D954F3" w:rsidRDefault="00D325B2"/>
    <w:p w:rsidR="00D954F3" w:rsidRPr="00606889" w:rsidRDefault="00D954F3">
      <w:pPr>
        <w:rPr>
          <w:sz w:val="28"/>
          <w:szCs w:val="28"/>
        </w:rPr>
      </w:pPr>
    </w:p>
    <w:p w:rsidR="00D954F3" w:rsidRPr="00D954F3" w:rsidRDefault="00D954F3" w:rsidP="00606889">
      <w:pPr>
        <w:jc w:val="center"/>
        <w:rPr>
          <w:sz w:val="28"/>
          <w:szCs w:val="28"/>
        </w:rPr>
      </w:pPr>
      <w:r w:rsidRPr="00D954F3">
        <w:rPr>
          <w:sz w:val="28"/>
          <w:szCs w:val="28"/>
        </w:rPr>
        <w:t>ΓΙΑ  ΤΟ   Δ.Σ</w:t>
      </w:r>
    </w:p>
    <w:p w:rsidR="00D954F3" w:rsidRDefault="00D954F3" w:rsidP="00D954F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D954F3" w:rsidRPr="00D954F3" w:rsidRDefault="00D954F3" w:rsidP="00D954F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954F3">
        <w:rPr>
          <w:sz w:val="28"/>
          <w:szCs w:val="28"/>
        </w:rPr>
        <w:t>Ο  ΠΡΟΕΔΡΟΣ                                              Η ΓΡΑΜΜΑΤΕΑΣ</w:t>
      </w:r>
    </w:p>
    <w:p w:rsidR="00D954F3" w:rsidRPr="00D954F3" w:rsidRDefault="00D954F3" w:rsidP="00D954F3"/>
    <w:p w:rsidR="00D954F3" w:rsidRPr="00D954F3" w:rsidRDefault="00D954F3" w:rsidP="00D954F3">
      <w:r>
        <w:t xml:space="preserve">      </w:t>
      </w:r>
      <w:r w:rsidRPr="00D954F3">
        <w:t xml:space="preserve">ΚΩΣΤΑΣ  ΚΑΤΙΜΕΡΤΖΟΓΛΟΥ                </w:t>
      </w:r>
      <w:r>
        <w:t xml:space="preserve">                        </w:t>
      </w:r>
      <w:r w:rsidRPr="00D954F3">
        <w:t>ΝΤΙΑΝΑ  ΛΙΑΚΟΥ</w:t>
      </w:r>
    </w:p>
    <w:p w:rsidR="00D954F3" w:rsidRPr="00D954F3" w:rsidRDefault="00D954F3"/>
    <w:sectPr w:rsidR="00D954F3" w:rsidRPr="00D95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20D"/>
    <w:multiLevelType w:val="hybridMultilevel"/>
    <w:tmpl w:val="DC8227BA"/>
    <w:lvl w:ilvl="0" w:tplc="0430F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1D49"/>
    <w:multiLevelType w:val="hybridMultilevel"/>
    <w:tmpl w:val="4F8C3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3432"/>
    <w:multiLevelType w:val="hybridMultilevel"/>
    <w:tmpl w:val="3EBC14B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800EE1"/>
    <w:multiLevelType w:val="hybridMultilevel"/>
    <w:tmpl w:val="1BA6EF0C"/>
    <w:lvl w:ilvl="0" w:tplc="0430F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70F0"/>
    <w:multiLevelType w:val="hybridMultilevel"/>
    <w:tmpl w:val="DDFA5B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B5D"/>
    <w:multiLevelType w:val="hybridMultilevel"/>
    <w:tmpl w:val="F4C01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D3"/>
    <w:rsid w:val="00003BF4"/>
    <w:rsid w:val="00017E33"/>
    <w:rsid w:val="00103DA1"/>
    <w:rsid w:val="00251326"/>
    <w:rsid w:val="002573D2"/>
    <w:rsid w:val="00334D47"/>
    <w:rsid w:val="00533D63"/>
    <w:rsid w:val="005606C9"/>
    <w:rsid w:val="00606889"/>
    <w:rsid w:val="00633EFF"/>
    <w:rsid w:val="007F2D58"/>
    <w:rsid w:val="008B3708"/>
    <w:rsid w:val="00B0466B"/>
    <w:rsid w:val="00B342D3"/>
    <w:rsid w:val="00D20663"/>
    <w:rsid w:val="00D325B2"/>
    <w:rsid w:val="00D954F3"/>
    <w:rsid w:val="00E05A07"/>
    <w:rsid w:val="00E367E6"/>
    <w:rsid w:val="00E57E3B"/>
    <w:rsid w:val="00F0639B"/>
    <w:rsid w:val="00F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A35F8-E7EE-4900-BEB7-5AF7F36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eferisedu.blogspot.gr" TargetMode="External"/><Relationship Id="rId5" Type="http://schemas.openxmlformats.org/officeDocument/2006/relationships/hyperlink" Target="mailto:segseferis@gmail.com%20%20%20%20gseferis.ed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admin</cp:lastModifiedBy>
  <cp:revision>12</cp:revision>
  <dcterms:created xsi:type="dcterms:W3CDTF">2018-07-24T18:41:00Z</dcterms:created>
  <dcterms:modified xsi:type="dcterms:W3CDTF">2018-07-25T11:59:00Z</dcterms:modified>
</cp:coreProperties>
</file>