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10" w:type="dxa"/>
        <w:jc w:val="center"/>
        <w:tblCellSpacing w:w="0" w:type="dxa"/>
        <w:shd w:val="clear" w:color="auto" w:fill="F4EFE4"/>
        <w:tblCellMar>
          <w:left w:w="0" w:type="dxa"/>
          <w:right w:w="0" w:type="dxa"/>
        </w:tblCellMar>
        <w:tblLook w:val="04A0"/>
      </w:tblPr>
      <w:tblGrid>
        <w:gridCol w:w="1521"/>
        <w:gridCol w:w="307"/>
        <w:gridCol w:w="2701"/>
        <w:gridCol w:w="3481"/>
      </w:tblGrid>
      <w:tr w:rsidR="00F53514" w:rsidRPr="009460C7" w:rsidTr="00281B1A">
        <w:trPr>
          <w:tblCellSpacing w:w="0" w:type="dxa"/>
          <w:jc w:val="center"/>
        </w:trPr>
        <w:tc>
          <w:tcPr>
            <w:tcW w:w="4528" w:type="dxa"/>
            <w:gridSpan w:val="3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514" w:rsidRPr="009460C7" w:rsidRDefault="00F53514" w:rsidP="00281B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ΕΝΩΣΗ ΛΕΙΤΟΥΡΓΩΝ ΜΕΣΗΣ</w:t>
            </w:r>
          </w:p>
        </w:tc>
        <w:tc>
          <w:tcPr>
            <w:tcW w:w="348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14" w:rsidRPr="009460C7" w:rsidRDefault="00F53514" w:rsidP="00F535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 xml:space="preserve">Ζάκυνθος,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19</w:t>
            </w:r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6</w:t>
            </w:r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/2019</w:t>
            </w:r>
          </w:p>
        </w:tc>
      </w:tr>
      <w:tr w:rsidR="00F53514" w:rsidRPr="009460C7" w:rsidTr="00281B1A">
        <w:trPr>
          <w:trHeight w:val="80"/>
          <w:tblCellSpacing w:w="0" w:type="dxa"/>
          <w:jc w:val="center"/>
        </w:trPr>
        <w:tc>
          <w:tcPr>
            <w:tcW w:w="4528" w:type="dxa"/>
            <w:gridSpan w:val="3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514" w:rsidRPr="009460C7" w:rsidRDefault="00F53514" w:rsidP="00281B1A">
            <w:pPr>
              <w:spacing w:after="0" w:line="8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ΕΚΠΑΙΔΕΥΣΗΣ ΖΑΚΥΝΘΟΥ (Ε.Λ.Μ.Ε.Ζ.)</w:t>
            </w:r>
          </w:p>
        </w:tc>
        <w:tc>
          <w:tcPr>
            <w:tcW w:w="348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14" w:rsidRPr="00F53514" w:rsidRDefault="00F53514" w:rsidP="00F53514">
            <w:pPr>
              <w:spacing w:after="0" w:line="8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 xml:space="preserve">Αρ. </w:t>
            </w:r>
            <w:proofErr w:type="spellStart"/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Πρωτ</w:t>
            </w:r>
            <w:proofErr w:type="spellEnd"/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.:</w:t>
            </w:r>
            <w:r w:rsidRPr="009460C7">
              <w:rPr>
                <w:rFonts w:ascii="Verdana" w:eastAsia="Times New Roman" w:hAnsi="Verdana" w:cs="Times New Roman"/>
                <w:sz w:val="20"/>
              </w:rPr>
              <w:t> </w:t>
            </w:r>
            <w:r>
              <w:rPr>
                <w:rFonts w:ascii="Verdana" w:eastAsia="Times New Roman" w:hAnsi="Verdana" w:cs="Times New Roman"/>
                <w:sz w:val="20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lang w:val="en-US"/>
              </w:rPr>
              <w:t>9</w:t>
            </w:r>
          </w:p>
        </w:tc>
      </w:tr>
      <w:tr w:rsidR="00F53514" w:rsidRPr="009460C7" w:rsidTr="00281B1A">
        <w:trPr>
          <w:tblCellSpacing w:w="0" w:type="dxa"/>
          <w:jc w:val="center"/>
        </w:trPr>
        <w:tc>
          <w:tcPr>
            <w:tcW w:w="1521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14" w:rsidRPr="009460C7" w:rsidRDefault="00F53514" w:rsidP="00281B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Πληροφορίες</w:t>
            </w:r>
          </w:p>
        </w:tc>
        <w:tc>
          <w:tcPr>
            <w:tcW w:w="307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14" w:rsidRPr="009460C7" w:rsidRDefault="00F53514" w:rsidP="00281B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</w:tc>
        <w:tc>
          <w:tcPr>
            <w:tcW w:w="270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14" w:rsidRPr="009460C7" w:rsidRDefault="00F53514" w:rsidP="00281B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Προβής Φώτης</w:t>
            </w:r>
          </w:p>
        </w:tc>
        <w:tc>
          <w:tcPr>
            <w:tcW w:w="348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14" w:rsidRPr="009460C7" w:rsidRDefault="00F53514" w:rsidP="00281B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ΠΡΟΣ: Σχολεία, ΔΔΕ</w:t>
            </w:r>
          </w:p>
        </w:tc>
      </w:tr>
      <w:tr w:rsidR="00F53514" w:rsidRPr="009460C7" w:rsidTr="00281B1A">
        <w:trPr>
          <w:tblCellSpacing w:w="0" w:type="dxa"/>
          <w:jc w:val="center"/>
        </w:trPr>
        <w:tc>
          <w:tcPr>
            <w:tcW w:w="1521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14" w:rsidRPr="009460C7" w:rsidRDefault="00F53514" w:rsidP="00281B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4" w:tooltip="Click to Continue &gt; by CouponDropDown" w:history="1">
              <w:r w:rsidRPr="009460C7">
                <w:rPr>
                  <w:rFonts w:ascii="Verdana" w:eastAsia="Times New Roman" w:hAnsi="Verdana" w:cs="Times New Roman"/>
                  <w:color w:val="D1A261"/>
                  <w:sz w:val="20"/>
                </w:rPr>
                <w:t>Τηλέφωνο</w:t>
              </w:r>
            </w:hyperlink>
          </w:p>
        </w:tc>
        <w:tc>
          <w:tcPr>
            <w:tcW w:w="307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14" w:rsidRPr="009460C7" w:rsidRDefault="00F53514" w:rsidP="00281B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</w:tc>
        <w:tc>
          <w:tcPr>
            <w:tcW w:w="270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14" w:rsidRPr="009460C7" w:rsidRDefault="00F53514" w:rsidP="00281B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 6978936176</w:t>
            </w:r>
          </w:p>
        </w:tc>
        <w:tc>
          <w:tcPr>
            <w:tcW w:w="348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14" w:rsidRPr="009460C7" w:rsidRDefault="00F53514" w:rsidP="00281B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Κοιν</w:t>
            </w:r>
            <w:proofErr w:type="spellEnd"/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: ΜΜΕ</w:t>
            </w:r>
          </w:p>
        </w:tc>
      </w:tr>
      <w:tr w:rsidR="00F53514" w:rsidRPr="009460C7" w:rsidTr="00281B1A">
        <w:trPr>
          <w:tblCellSpacing w:w="0" w:type="dxa"/>
          <w:jc w:val="center"/>
        </w:trPr>
        <w:tc>
          <w:tcPr>
            <w:tcW w:w="1521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14" w:rsidRPr="009460C7" w:rsidRDefault="00F53514" w:rsidP="00281B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Site</w:t>
            </w:r>
            <w:proofErr w:type="spellEnd"/>
          </w:p>
        </w:tc>
        <w:tc>
          <w:tcPr>
            <w:tcW w:w="307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14" w:rsidRPr="009460C7" w:rsidRDefault="00F53514" w:rsidP="00281B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</w:tc>
        <w:tc>
          <w:tcPr>
            <w:tcW w:w="270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14" w:rsidRPr="009460C7" w:rsidRDefault="00F53514" w:rsidP="00281B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5" w:history="1">
              <w:r w:rsidRPr="009460C7">
                <w:rPr>
                  <w:rFonts w:ascii="Verdana" w:eastAsia="Times New Roman" w:hAnsi="Verdana" w:cs="Times New Roman"/>
                  <w:color w:val="D1A261"/>
                  <w:sz w:val="20"/>
                </w:rPr>
                <w:t>http://elmez.blogspot.gr</w:t>
              </w:r>
            </w:hyperlink>
          </w:p>
        </w:tc>
        <w:tc>
          <w:tcPr>
            <w:tcW w:w="348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14" w:rsidRPr="009460C7" w:rsidRDefault="00F53514" w:rsidP="00281B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F53514" w:rsidRPr="009460C7" w:rsidTr="00281B1A">
        <w:trPr>
          <w:tblCellSpacing w:w="0" w:type="dxa"/>
          <w:jc w:val="center"/>
        </w:trPr>
        <w:tc>
          <w:tcPr>
            <w:tcW w:w="1521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14" w:rsidRPr="009460C7" w:rsidRDefault="00F53514" w:rsidP="00281B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e-</w:t>
            </w:r>
            <w:proofErr w:type="spellStart"/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7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14" w:rsidRPr="009460C7" w:rsidRDefault="00F53514" w:rsidP="00281B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</w:tc>
        <w:tc>
          <w:tcPr>
            <w:tcW w:w="270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14" w:rsidRPr="009460C7" w:rsidRDefault="00F53514" w:rsidP="00281B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460C7">
              <w:rPr>
                <w:rFonts w:ascii="Verdana" w:eastAsia="Times New Roman" w:hAnsi="Verdana" w:cs="Times New Roman"/>
                <w:sz w:val="20"/>
                <w:szCs w:val="20"/>
              </w:rPr>
              <w:t>elmezante@yahoo.gr</w:t>
            </w:r>
          </w:p>
        </w:tc>
        <w:tc>
          <w:tcPr>
            <w:tcW w:w="0" w:type="auto"/>
            <w:shd w:val="clear" w:color="auto" w:fill="F4EFE4"/>
            <w:vAlign w:val="center"/>
            <w:hideMark/>
          </w:tcPr>
          <w:p w:rsidR="00F53514" w:rsidRPr="009460C7" w:rsidRDefault="00F53514" w:rsidP="00281B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F53514" w:rsidRPr="009460C7" w:rsidRDefault="00F53514" w:rsidP="00F53514">
      <w:pPr>
        <w:jc w:val="center"/>
        <w:rPr>
          <w:rFonts w:ascii="Verdana" w:hAnsi="Verdana"/>
          <w:b/>
          <w:sz w:val="14"/>
          <w:szCs w:val="14"/>
        </w:rPr>
      </w:pPr>
    </w:p>
    <w:p w:rsidR="00F53514" w:rsidRPr="00F53514" w:rsidRDefault="00F53514" w:rsidP="00F5351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ΘΕΜΑ:</w:t>
      </w:r>
      <w:r w:rsidRPr="00F53514">
        <w:rPr>
          <w:rFonts w:ascii="Verdana" w:hAnsi="Verdana"/>
          <w:b/>
          <w:sz w:val="24"/>
          <w:szCs w:val="24"/>
        </w:rPr>
        <w:t xml:space="preserve"> «Με αφορμή τα θέματα των Πανελλαδικών Εξετάσεων στα μαθήματα της Φυσικής και της Χημείας»</w:t>
      </w:r>
    </w:p>
    <w:p w:rsidR="00945A0C" w:rsidRPr="00F53514" w:rsidRDefault="00945A0C" w:rsidP="00F53514">
      <w:pPr>
        <w:ind w:firstLine="426"/>
        <w:jc w:val="both"/>
        <w:rPr>
          <w:rFonts w:ascii="Verdana" w:hAnsi="Verdana"/>
        </w:rPr>
      </w:pPr>
      <w:r w:rsidRPr="00F53514">
        <w:rPr>
          <w:rFonts w:ascii="Verdana" w:hAnsi="Verdana"/>
          <w:b/>
        </w:rPr>
        <w:t>Οι χιλιάδες υποψήφιοι Πανελλαδικών Εξετάσεων, που εξετάστηκαν στα μαθήματα της Φυσικής και της Χημείας</w:t>
      </w:r>
      <w:r w:rsidRPr="00F53514">
        <w:rPr>
          <w:rFonts w:ascii="Verdana" w:hAnsi="Verdana"/>
        </w:rPr>
        <w:t>, έχουν κάθε λόγο να είναι οργισμένοι.</w:t>
      </w:r>
    </w:p>
    <w:p w:rsidR="00945A0C" w:rsidRPr="00F53514" w:rsidRDefault="00945A0C" w:rsidP="00F53514">
      <w:pPr>
        <w:ind w:firstLine="426"/>
        <w:jc w:val="both"/>
        <w:rPr>
          <w:rFonts w:ascii="Verdana" w:hAnsi="Verdana"/>
        </w:rPr>
      </w:pPr>
      <w:r w:rsidRPr="00F53514">
        <w:rPr>
          <w:rFonts w:ascii="Verdana" w:hAnsi="Verdana"/>
          <w:b/>
        </w:rPr>
        <w:t>Τα θέματα Φυσικής ήταν εξαντλητικά και άκρως απαιτητικά.</w:t>
      </w:r>
      <w:r w:rsidRPr="00F53514">
        <w:rPr>
          <w:rFonts w:ascii="Verdana" w:hAnsi="Verdana"/>
        </w:rPr>
        <w:t xml:space="preserve"> Το εύρος και η δομή τους ήταν τέτοια που στην ουσία καθιστούσαν αδύνατο στην πλειοψηφία των μαθητών να ανταποκριθεί. Την άποψη αυτή εκφράζουν και οι αρμόδιες επιστημονικές ενώσεις.</w:t>
      </w:r>
    </w:p>
    <w:p w:rsidR="00945A0C" w:rsidRPr="00F53514" w:rsidRDefault="00945A0C" w:rsidP="00F53514">
      <w:pPr>
        <w:ind w:firstLine="426"/>
        <w:jc w:val="both"/>
        <w:rPr>
          <w:rFonts w:ascii="Verdana" w:hAnsi="Verdana"/>
        </w:rPr>
      </w:pPr>
      <w:r w:rsidRPr="00F53514">
        <w:rPr>
          <w:rFonts w:ascii="Verdana" w:hAnsi="Verdana"/>
          <w:b/>
        </w:rPr>
        <w:t xml:space="preserve">Τα θέματα της Χημείας ήταν τόσα πολλά που καθιστούσαν αδύνατη την ολοκλήρωση και την επαλήθευσή τους ακόμα και από άριστους μαθητές. </w:t>
      </w:r>
      <w:r w:rsidRPr="00F53514">
        <w:rPr>
          <w:rFonts w:ascii="Verdana" w:hAnsi="Verdana"/>
        </w:rPr>
        <w:t xml:space="preserve">Επιπλέον ορισμένα χαρακτηρίζονταν από ασάφεια στη διατύπωση </w:t>
      </w:r>
      <w:r w:rsidR="00F53514">
        <w:rPr>
          <w:rFonts w:ascii="Verdana" w:hAnsi="Verdana"/>
        </w:rPr>
        <w:t>και κινούνταν οριακά εκτός ύλης</w:t>
      </w:r>
      <w:r w:rsidR="00F53514" w:rsidRPr="00F53514">
        <w:rPr>
          <w:rFonts w:ascii="Verdana" w:hAnsi="Verdana"/>
        </w:rPr>
        <w:t>,</w:t>
      </w:r>
      <w:r w:rsidR="00F53514">
        <w:rPr>
          <w:rFonts w:ascii="Verdana" w:hAnsi="Verdana"/>
        </w:rPr>
        <w:t xml:space="preserve"> ενώ έχουν μεγάλη απόκλιση από τον τρόπο διδασκαλίας της διδακτέας ύλης στο πλαίσιο του σχολικού βιβλίου.</w:t>
      </w:r>
    </w:p>
    <w:p w:rsidR="00945A0C" w:rsidRPr="00F53514" w:rsidRDefault="00945A0C" w:rsidP="00F53514">
      <w:pPr>
        <w:ind w:firstLine="426"/>
        <w:jc w:val="both"/>
        <w:rPr>
          <w:rFonts w:ascii="Verdana" w:hAnsi="Verdana"/>
        </w:rPr>
      </w:pPr>
      <w:r w:rsidRPr="00F53514">
        <w:rPr>
          <w:rFonts w:ascii="Verdana" w:hAnsi="Verdana"/>
        </w:rPr>
        <w:t>Οι μαθητές που προσπάθησαν να γράψουν καλά, κόντρα σε όλα τα εμπόδια, που έτσι και αλλιώς συναντάνε από τη γνωστή κατάσταση στο σχολείο, δε θα πληρώσουν τα σπασμένα ακόμα μια φορά.</w:t>
      </w:r>
    </w:p>
    <w:p w:rsidR="00945A0C" w:rsidRPr="00F53514" w:rsidRDefault="00945A0C" w:rsidP="00F53514">
      <w:pPr>
        <w:ind w:firstLine="426"/>
        <w:jc w:val="both"/>
        <w:rPr>
          <w:rFonts w:ascii="Verdana" w:hAnsi="Verdana"/>
          <w:b/>
        </w:rPr>
      </w:pPr>
      <w:r w:rsidRPr="00F53514">
        <w:rPr>
          <w:rFonts w:ascii="Verdana" w:hAnsi="Verdana"/>
          <w:b/>
        </w:rPr>
        <w:t>Το Υπουργείο Παιδείας της κυβέρνησης ΣΥΡΙΖΑ έχει ευθύνη να τοποθετηθεί και κυρίως να βρει λύση.</w:t>
      </w:r>
    </w:p>
    <w:p w:rsidR="00945A0C" w:rsidRPr="00F53514" w:rsidRDefault="00F53514" w:rsidP="00F53514">
      <w:pPr>
        <w:ind w:firstLine="426"/>
        <w:jc w:val="both"/>
        <w:rPr>
          <w:rFonts w:ascii="Verdana" w:hAnsi="Verdana"/>
          <w:b/>
        </w:rPr>
      </w:pPr>
      <w:r w:rsidRPr="00F53514">
        <w:rPr>
          <w:rFonts w:ascii="Verdana" w:hAnsi="Verdana"/>
          <w:b/>
        </w:rPr>
        <w:t xml:space="preserve">Το ΔΣ της ΕΛΜΕΖ καταδικάζει την πρακτική αυτή που οδήγησε πολλούς μαθητές, ενδεχομένως την πλειοψηφία, σε αποτυχία στις εξετάσεις που καθορίζουν σε μεγάλο βαθμό το μέλλον τους. </w:t>
      </w:r>
    </w:p>
    <w:p w:rsidR="00F53514" w:rsidRPr="00F53514" w:rsidRDefault="00F53514" w:rsidP="00F53514">
      <w:pPr>
        <w:spacing w:after="0" w:line="240" w:lineRule="auto"/>
        <w:jc w:val="center"/>
        <w:rPr>
          <w:rFonts w:ascii="Verdana" w:hAnsi="Verdana"/>
          <w:b/>
        </w:rPr>
      </w:pPr>
      <w:r w:rsidRPr="00F53514">
        <w:rPr>
          <w:rFonts w:ascii="Verdana" w:hAnsi="Verdana"/>
          <w:b/>
        </w:rPr>
        <w:t>Το Δ.Σ.</w:t>
      </w:r>
    </w:p>
    <w:p w:rsidR="00F53514" w:rsidRPr="00F53514" w:rsidRDefault="00F53514" w:rsidP="00F53514">
      <w:pPr>
        <w:spacing w:after="0" w:line="240" w:lineRule="auto"/>
        <w:jc w:val="center"/>
        <w:rPr>
          <w:rFonts w:ascii="Verdana" w:hAnsi="Verdana"/>
        </w:rPr>
      </w:pPr>
      <w:r w:rsidRPr="00F53514">
        <w:rPr>
          <w:rFonts w:ascii="Verdana" w:hAnsi="Verdana"/>
          <w:noProof/>
        </w:rPr>
        <w:drawing>
          <wp:inline distT="0" distB="0" distL="0" distR="0">
            <wp:extent cx="1384950" cy="831217"/>
            <wp:effectExtent l="19050" t="0" r="5700" b="0"/>
            <wp:docPr id="1" name="Εικόνα 1" descr="C:\Users\fopro\Desktop\Δ.Σ\Δ.Σ. 2018-2019\Υπογραφέ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pro\Desktop\Δ.Σ\Δ.Σ. 2018-2019\Υπογραφέ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18" cy="83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514" w:rsidRPr="00F53514" w:rsidRDefault="00F53514" w:rsidP="00F53514">
      <w:pPr>
        <w:jc w:val="both"/>
        <w:rPr>
          <w:rFonts w:ascii="Verdana" w:hAnsi="Verdana"/>
          <w:lang w:val="en-US"/>
        </w:rPr>
      </w:pPr>
    </w:p>
    <w:p w:rsidR="005E4011" w:rsidRPr="00F53514" w:rsidRDefault="005E4011" w:rsidP="00F53514">
      <w:pPr>
        <w:jc w:val="both"/>
        <w:rPr>
          <w:rFonts w:ascii="Verdana" w:hAnsi="Verdana"/>
        </w:rPr>
      </w:pPr>
    </w:p>
    <w:sectPr w:rsidR="005E4011" w:rsidRPr="00F53514" w:rsidSect="00FD39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5A0C"/>
    <w:rsid w:val="005E4011"/>
    <w:rsid w:val="00945A0C"/>
    <w:rsid w:val="00F53514"/>
    <w:rsid w:val="00FD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C2"/>
  </w:style>
  <w:style w:type="paragraph" w:styleId="2">
    <w:name w:val="heading 2"/>
    <w:basedOn w:val="a"/>
    <w:link w:val="2Char"/>
    <w:uiPriority w:val="9"/>
    <w:qFormat/>
    <w:rsid w:val="00945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45A0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-">
    <w:name w:val="Hyperlink"/>
    <w:basedOn w:val="a0"/>
    <w:uiPriority w:val="99"/>
    <w:unhideWhenUsed/>
    <w:rsid w:val="00945A0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4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5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3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lmez.blogspot.gr/" TargetMode="External"/><Relationship Id="rId4" Type="http://schemas.openxmlformats.org/officeDocument/2006/relationships/hyperlink" Target="http://elmez.blogspot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Φώτης Προβής</dc:creator>
  <cp:keywords/>
  <dc:description/>
  <cp:lastModifiedBy>Φώτης Προβής</cp:lastModifiedBy>
  <cp:revision>3</cp:revision>
  <dcterms:created xsi:type="dcterms:W3CDTF">2019-06-15T20:43:00Z</dcterms:created>
  <dcterms:modified xsi:type="dcterms:W3CDTF">2019-06-19T20:43:00Z</dcterms:modified>
</cp:coreProperties>
</file>