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jc w:val="center"/>
        <w:rPr/>
      </w:pPr>
      <w:r>
        <w:rPr/>
        <w:drawing>
          <wp:inline distT="0" distB="0" distL="0" distR="0">
            <wp:extent cx="5415280" cy="93726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415280" cy="937260"/>
                    </a:xfrm>
                    <a:prstGeom prst="rect">
                      <a:avLst/>
                    </a:prstGeom>
                  </pic:spPr>
                </pic:pic>
              </a:graphicData>
            </a:graphic>
          </wp:inline>
        </w:drawing>
      </w:r>
    </w:p>
    <w:p>
      <w:pPr>
        <w:pStyle w:val="Normal"/>
        <w:spacing w:before="120" w:after="120"/>
        <w:jc w:val="center"/>
        <w:rPr/>
      </w:pPr>
      <w:r>
        <w:rPr>
          <w:rFonts w:eastAsia="Times New Roman" w:cs="Times New Roman" w:ascii="Times New Roman" w:hAnsi="Times New Roman"/>
          <w:b/>
        </w:rPr>
        <w:t>Γ΄ Σεπτεμβρίου 48Β, 2</w:t>
      </w:r>
      <w:r>
        <w:rPr>
          <w:rFonts w:eastAsia="Times New Roman" w:cs="Times New Roman" w:ascii="Times New Roman" w:hAnsi="Times New Roman"/>
          <w:b/>
          <w:vertAlign w:val="superscript"/>
        </w:rPr>
        <w:t>ος</w:t>
      </w:r>
      <w:r>
        <w:rPr>
          <w:rFonts w:eastAsia="Times New Roman" w:cs="Times New Roman" w:ascii="Times New Roman" w:hAnsi="Times New Roman"/>
          <w:b/>
        </w:rPr>
        <w:t xml:space="preserve"> όροφος, Τ.Κ. 10433, Τηλ./Fax: 210 8218982</w:t>
      </w:r>
    </w:p>
    <w:p>
      <w:pPr>
        <w:pStyle w:val="Normal"/>
        <w:ind w:hanging="0"/>
        <w:jc w:val="center"/>
        <w:rPr/>
      </w:pPr>
      <w:r>
        <w:rPr>
          <w:rFonts w:eastAsia="Times New Roman" w:cs="Times New Roman" w:ascii="Times New Roman" w:hAnsi="Times New Roman"/>
          <w:b/>
          <w:sz w:val="24"/>
          <w:szCs w:val="24"/>
          <w:lang w:val="el-GR"/>
        </w:rPr>
        <w:t xml:space="preserve">Ηλ. Διεύθυνση: </w:t>
      </w:r>
      <w:hyperlink r:id="rId3">
        <w:r>
          <w:rPr>
            <w:rStyle w:val="InternetLink"/>
            <w:rFonts w:eastAsia="Times New Roman" w:cs="Times New Roman" w:ascii="Times New Roman" w:hAnsi="Times New Roman"/>
            <w:b/>
            <w:color w:val="0563C1"/>
            <w:sz w:val="24"/>
            <w:szCs w:val="24"/>
          </w:rPr>
          <w:t>www</w:t>
        </w:r>
        <w:r>
          <w:rPr>
            <w:rStyle w:val="InternetLink"/>
            <w:rFonts w:eastAsia="Times New Roman" w:cs="Times New Roman" w:ascii="Times New Roman" w:hAnsi="Times New Roman"/>
            <w:b/>
            <w:color w:val="0563C1"/>
            <w:sz w:val="24"/>
            <w:szCs w:val="24"/>
            <w:lang w:val="el-GR"/>
          </w:rPr>
          <w:t>.</w:t>
        </w:r>
        <w:r>
          <w:rPr>
            <w:rStyle w:val="InternetLink"/>
            <w:rFonts w:eastAsia="Times New Roman" w:cs="Times New Roman" w:ascii="Times New Roman" w:hAnsi="Times New Roman"/>
            <w:b/>
            <w:color w:val="0563C1"/>
            <w:sz w:val="24"/>
            <w:szCs w:val="24"/>
          </w:rPr>
          <w:t>vyrwnas</w:t>
        </w:r>
        <w:r>
          <w:rPr>
            <w:rStyle w:val="InternetLink"/>
            <w:rFonts w:eastAsia="Times New Roman" w:cs="Times New Roman" w:ascii="Times New Roman" w:hAnsi="Times New Roman"/>
            <w:b/>
            <w:color w:val="0563C1"/>
            <w:sz w:val="24"/>
            <w:szCs w:val="24"/>
            <w:lang w:val="el-GR"/>
          </w:rPr>
          <w:t>.</w:t>
        </w:r>
        <w:r>
          <w:rPr>
            <w:rStyle w:val="InternetLink"/>
            <w:rFonts w:eastAsia="Times New Roman" w:cs="Times New Roman" w:ascii="Times New Roman" w:hAnsi="Times New Roman"/>
            <w:b/>
            <w:color w:val="0563C1"/>
            <w:sz w:val="24"/>
            <w:szCs w:val="24"/>
          </w:rPr>
          <w:t>edu</w:t>
        </w:r>
        <w:r>
          <w:rPr>
            <w:rStyle w:val="InternetLink"/>
            <w:rFonts w:eastAsia="Times New Roman" w:cs="Times New Roman" w:ascii="Times New Roman" w:hAnsi="Times New Roman"/>
            <w:b/>
            <w:color w:val="0563C1"/>
            <w:sz w:val="24"/>
            <w:szCs w:val="24"/>
            <w:lang w:val="el-GR"/>
          </w:rPr>
          <w:t>.</w:t>
        </w:r>
        <w:r>
          <w:rPr>
            <w:rStyle w:val="InternetLink"/>
            <w:rFonts w:eastAsia="Times New Roman" w:cs="Times New Roman" w:ascii="Times New Roman" w:hAnsi="Times New Roman"/>
            <w:b/>
            <w:color w:val="0563C1"/>
            <w:sz w:val="24"/>
            <w:szCs w:val="24"/>
          </w:rPr>
          <w:t>gr</w:t>
        </w:r>
      </w:hyperlink>
      <w:r>
        <w:rPr>
          <w:rFonts w:eastAsia="Times New Roman" w:cs="Times New Roman" w:ascii="Times New Roman" w:hAnsi="Times New Roman"/>
          <w:b/>
          <w:sz w:val="24"/>
          <w:szCs w:val="24"/>
          <w:lang w:val="el-GR"/>
        </w:rPr>
        <w:t xml:space="preserve">, mail: </w:t>
      </w:r>
      <w:hyperlink r:id="rId4">
        <w:r>
          <w:rPr>
            <w:rStyle w:val="InternetLink"/>
            <w:rFonts w:eastAsia="Times New Roman" w:cs="Times New Roman" w:ascii="Times New Roman" w:hAnsi="Times New Roman"/>
            <w:b/>
            <w:sz w:val="24"/>
            <w:szCs w:val="24"/>
          </w:rPr>
          <w:t>vyrwnasedu</w:t>
        </w:r>
        <w:r>
          <w:rPr>
            <w:rStyle w:val="InternetLink"/>
            <w:rFonts w:eastAsia="Times New Roman" w:cs="Times New Roman" w:ascii="Times New Roman" w:hAnsi="Times New Roman"/>
            <w:b/>
            <w:sz w:val="24"/>
            <w:szCs w:val="24"/>
            <w:lang w:val="el-GR"/>
          </w:rPr>
          <w:t>@</w:t>
        </w:r>
        <w:r>
          <w:rPr>
            <w:rStyle w:val="InternetLink"/>
            <w:rFonts w:eastAsia="Times New Roman" w:cs="Times New Roman" w:ascii="Times New Roman" w:hAnsi="Times New Roman"/>
            <w:b/>
            <w:sz w:val="24"/>
            <w:szCs w:val="24"/>
          </w:rPr>
          <w:t>gmail</w:t>
        </w:r>
        <w:r>
          <w:rPr>
            <w:rStyle w:val="InternetLink"/>
            <w:rFonts w:eastAsia="Times New Roman" w:cs="Times New Roman" w:ascii="Times New Roman" w:hAnsi="Times New Roman"/>
            <w:b/>
            <w:sz w:val="24"/>
            <w:szCs w:val="24"/>
            <w:lang w:val="el-GR"/>
          </w:rPr>
          <w:t>.</w:t>
        </w:r>
        <w:r>
          <w:rPr>
            <w:rStyle w:val="InternetLink"/>
            <w:rFonts w:eastAsia="Times New Roman" w:cs="Times New Roman" w:ascii="Times New Roman" w:hAnsi="Times New Roman"/>
            <w:b/>
            <w:sz w:val="24"/>
            <w:szCs w:val="24"/>
          </w:rPr>
          <w:t>com</w:t>
        </w:r>
        <w:r>
          <w:rPr/>
          <mc:AlternateContent>
            <mc:Choice Requires="wps">
              <w:drawing>
                <wp:inline distT="0" distB="0" distL="114300" distR="114300">
                  <wp:extent cx="1270" cy="1333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260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0.95pt">
                  <w10:wrap type="none"/>
                  <v:fill o:detectmouseclick="t" type="solid" color2="#5f5f5f"/>
                  <v:stroke color="#3465a4" joinstyle="round" endcap="flat"/>
                </v:rect>
              </w:pict>
            </mc:Fallback>
          </mc:AlternateContent>
        </w:r>
      </w:hyperlink>
    </w:p>
    <w:p>
      <w:pPr>
        <w:pStyle w:val="Normal"/>
        <w:ind w:hanging="0"/>
        <w:jc w:val="right"/>
        <w:rPr>
          <w:rFonts w:ascii="Verdana" w:hAnsi="Verdana"/>
          <w:sz w:val="22"/>
          <w:lang w:val="el-GR"/>
        </w:rPr>
      </w:pPr>
      <w:r>
        <w:rPr>
          <w:rFonts w:ascii="Verdana" w:hAnsi="Verdana"/>
          <w:sz w:val="22"/>
          <w:lang w:val="el-GR"/>
        </w:rPr>
        <w:t>Αθήνα, 26 Νοέμβρη 2020</w:t>
      </w:r>
    </w:p>
    <w:p>
      <w:pPr>
        <w:pStyle w:val="NormalWeb"/>
        <w:shd w:val="clear" w:color="auto" w:fill="FFFFFF"/>
        <w:spacing w:beforeAutospacing="0" w:before="0" w:afterAutospacing="0" w:after="0"/>
        <w:jc w:val="center"/>
        <w:rPr>
          <w:rFonts w:ascii="Verdana" w:hAnsi="Verdana"/>
          <w:b/>
          <w:b/>
          <w:color w:val="000000"/>
          <w:sz w:val="22"/>
          <w:szCs w:val="22"/>
        </w:rPr>
      </w:pPr>
      <w:r>
        <w:rPr/>
      </w:r>
    </w:p>
    <w:p>
      <w:pPr>
        <w:pStyle w:val="NormalWeb"/>
        <w:shd w:val="clear" w:color="auto" w:fill="FFFFFF"/>
        <w:spacing w:beforeAutospacing="0" w:before="0" w:afterAutospacing="0" w:after="0"/>
        <w:jc w:val="center"/>
        <w:rPr>
          <w:rFonts w:ascii="Verdana" w:hAnsi="Verdana"/>
          <w:b/>
          <w:b/>
          <w:color w:val="000000"/>
          <w:sz w:val="22"/>
          <w:szCs w:val="22"/>
        </w:rPr>
      </w:pPr>
      <w:r>
        <w:rPr/>
      </w:r>
    </w:p>
    <w:p>
      <w:pPr>
        <w:pStyle w:val="NormalWeb"/>
        <w:shd w:val="clear" w:color="auto" w:fill="FFFFFF"/>
        <w:spacing w:beforeAutospacing="0" w:before="0" w:afterAutospacing="0" w:after="0"/>
        <w:jc w:val="center"/>
        <w:rPr>
          <w:rFonts w:ascii="Verdana" w:hAnsi="Verdana"/>
          <w:b/>
          <w:b/>
          <w:color w:val="000000"/>
          <w:sz w:val="22"/>
          <w:szCs w:val="22"/>
        </w:rPr>
      </w:pPr>
      <w:r>
        <w:rPr>
          <w:rFonts w:ascii="Verdana" w:hAnsi="Verdana"/>
          <w:b/>
          <w:color w:val="000000"/>
          <w:sz w:val="22"/>
          <w:szCs w:val="22"/>
        </w:rPr>
        <w:t>Δελτίο τύπου για τη σημερινή απεργία</w:t>
      </w:r>
    </w:p>
    <w:p>
      <w:pPr>
        <w:pStyle w:val="NormalWeb"/>
        <w:shd w:val="clear" w:color="auto" w:fill="FFFFFF"/>
        <w:spacing w:beforeAutospacing="0" w:before="0" w:afterAutospacing="0" w:after="0"/>
        <w:jc w:val="both"/>
        <w:rPr>
          <w:rFonts w:ascii="Verdana" w:hAnsi="Verdana"/>
          <w:color w:val="000000"/>
          <w:sz w:val="22"/>
          <w:szCs w:val="22"/>
        </w:rPr>
      </w:pPr>
      <w:r>
        <w:rPr>
          <w:rFonts w:ascii="Verdana" w:hAnsi="Verdana"/>
          <w:color w:val="000000"/>
          <w:sz w:val="22"/>
          <w:szCs w:val="22"/>
        </w:rPr>
      </w:r>
    </w:p>
    <w:p>
      <w:pPr>
        <w:pStyle w:val="Normal"/>
        <w:shd w:val="clear" w:color="auto" w:fill="FFFFFF"/>
        <w:spacing w:beforeAutospacing="0" w:before="0" w:afterAutospacing="0" w:after="0"/>
        <w:jc w:val="both"/>
        <w:rPr/>
      </w:pPr>
      <w:r>
        <w:rPr/>
        <w:t xml:space="preserve">Σήμερα, ημέρα απεργίας, </w:t>
      </w:r>
      <w:r>
        <w:rPr/>
        <w:t>εκπρόσωποι του ΔΣ του σωματείου</w:t>
      </w:r>
      <w:r>
        <w:rPr/>
        <w:t xml:space="preserve"> </w:t>
      </w:r>
      <w:r>
        <w:rPr/>
        <w:t xml:space="preserve">συμμετείχαν </w:t>
      </w:r>
      <w:r>
        <w:rPr/>
        <w:t xml:space="preserve">στη συμβολική κινητοποίηση των συνδικάτων στο Υπουργείο Εργασίας. </w:t>
      </w:r>
      <w:r>
        <w:rPr/>
        <w:t xml:space="preserve">Πολλοί περισσότεροι συνάδελφοι του κλάδου δώσαμε το απεργιακό “παρών”. </w:t>
      </w:r>
      <w:r>
        <w:rPr/>
        <w:t xml:space="preserve">Σε συνθήκες πανδημίας μπήκαν μπροστά τα αιτήματα για την προστασία της ζωής, της υγείας και των δικαιωμάτων μας από τη μανία των εκμεταλλευτών. </w:t>
      </w:r>
    </w:p>
    <w:p>
      <w:pPr>
        <w:sectPr>
          <w:type w:val="nextPage"/>
          <w:pgSz w:w="12240" w:h="15840"/>
          <w:pgMar w:left="993" w:right="1041" w:header="0" w:top="568" w:footer="0" w:bottom="568" w:gutter="0"/>
          <w:pgNumType w:fmt="decimal"/>
          <w:formProt w:val="false"/>
          <w:textDirection w:val="lrTb"/>
          <w:docGrid w:type="default" w:linePitch="360" w:charSpace="0"/>
        </w:sectPr>
      </w:pPr>
    </w:p>
    <w:p>
      <w:pPr>
        <w:pStyle w:val="Normal"/>
        <w:spacing w:before="0" w:after="0"/>
        <w:rPr/>
      </w:pPr>
      <w:r>
        <w:rPr/>
        <w:t>Η σημερινή μέρα πέρασε στην ιστορία των αγώνων, της εργατικής τάξης της χώρας μας, ως μέρα γενικής απεργίας. Ενώθηκαν οι φωνές μας με τις φωνές των εργαζομένων σε άλλες χώρες, που αυτές τις μέρες απεργούν και κινητοποιούνται.</w:t>
      </w:r>
    </w:p>
    <w:p>
      <w:pPr>
        <w:pStyle w:val="Normal"/>
        <w:spacing w:before="0" w:after="0"/>
        <w:rPr/>
      </w:pPr>
      <w:r>
        <w:rPr/>
        <w:t>Δεν πέρασε ο φόβος, η τρομοκρατία, η απαισιοδοξία, η λογική να λογαριαστούμε μετά. Δεν μας φοβερίζει η προκλητική η στάση της κυβέρνησης, που γέμισε από το πρωί το κέντρο της Αθήνας με ΜΑΤ, αύρες και αστυνομικούς. Δεν δεχτήκαμε να κάνουμε τη μάσκα φίμωτρο, όπως οι θλιβερές ηγεσίες της ΓΣΕΕ ή της ΟΙΕΛΕ, που σώπασαν μπροστά στο χτύπημα στο 8ωρο, στη νομοθετημένη απλήρωτη εργασία, στο νέο πτωχευτικό κώδικα και στους πλειστηριασμούς λαϊκών κατοικιών, στην κρατική παρέμβαση στη συνδικαλιστική δράση για τη χειραγώγηση των σωματείων.</w:t>
      </w:r>
    </w:p>
    <w:p>
      <w:pPr>
        <w:sectPr>
          <w:type w:val="continuous"/>
          <w:pgSz w:w="12240" w:h="15840"/>
          <w:pgMar w:left="993" w:right="1041" w:header="0" w:top="568" w:footer="0" w:bottom="568" w:gutter="0"/>
          <w:formProt w:val="false"/>
          <w:textDirection w:val="lrTb"/>
          <w:docGrid w:type="default" w:linePitch="360" w:charSpace="0"/>
        </w:sectPr>
      </w:pPr>
    </w:p>
    <w:p>
      <w:pPr>
        <w:pStyle w:val="NormalWeb"/>
        <w:shd w:val="clear" w:color="auto" w:fill="FFFFFF"/>
        <w:spacing w:beforeAutospacing="0" w:before="0" w:afterAutospacing="0" w:after="0"/>
        <w:jc w:val="both"/>
        <w:rPr>
          <w:rFonts w:ascii="Verdana" w:hAnsi="Verdana"/>
          <w:sz w:val="22"/>
          <w:lang w:val="el-GR"/>
        </w:rPr>
      </w:pPr>
      <w:r>
        <w:rPr>
          <w:rFonts w:ascii="Verdana" w:hAnsi="Verdana"/>
          <w:sz w:val="22"/>
          <w:lang w:val="el-GR"/>
        </w:rPr>
      </w:r>
    </w:p>
    <w:p>
      <w:pPr>
        <w:pStyle w:val="Normal"/>
        <w:spacing w:lineRule="auto" w:line="240" w:before="0" w:after="0"/>
        <w:ind w:hanging="0"/>
        <w:rPr>
          <w:rFonts w:ascii="Verdana" w:hAnsi="Verdana"/>
          <w:sz w:val="22"/>
          <w:lang w:val="el-GR"/>
        </w:rPr>
      </w:pPr>
      <w:r>
        <w:rPr>
          <w:rFonts w:ascii="Verdana" w:hAnsi="Verdana"/>
          <w:sz w:val="22"/>
          <w:lang w:val="el-GR"/>
        </w:rPr>
        <w:t>Συνεχίζουμε αγωνιστικά!</w:t>
      </w:r>
    </w:p>
    <w:p>
      <w:pPr>
        <w:pStyle w:val="Normal"/>
        <w:spacing w:lineRule="auto" w:line="240" w:before="0" w:after="0"/>
        <w:ind w:hanging="0"/>
        <w:rPr>
          <w:rFonts w:ascii="Verdana" w:hAnsi="Verdana"/>
          <w:sz w:val="22"/>
          <w:lang w:val="el-GR"/>
        </w:rPr>
      </w:pPr>
      <w:r>
        <w:rPr>
          <w:rFonts w:ascii="Verdana" w:hAnsi="Verdana"/>
          <w:sz w:val="22"/>
          <w:lang w:val="el-GR"/>
        </w:rPr>
      </w:r>
    </w:p>
    <w:p>
      <w:pPr>
        <w:pStyle w:val="Normal"/>
        <w:spacing w:lineRule="auto" w:line="240" w:before="0" w:after="0"/>
        <w:ind w:hanging="0"/>
        <w:rPr/>
      </w:pPr>
      <w:r>
        <w:rPr>
          <w:rFonts w:ascii="Verdana" w:hAnsi="Verdana"/>
          <w:b/>
          <w:sz w:val="22"/>
          <w:lang w:val="el-GR"/>
        </w:rPr>
        <w:t>Και με τη μάσκα έχουμε φωνή και διεκδικούμ</w:t>
      </w:r>
      <w:r>
        <mc:AlternateContent>
          <mc:Choice Requires="wps">
            <w:drawing>
              <wp:anchor behindDoc="1" distT="0" distB="0" distL="0" distR="0" simplePos="0" locked="0" layoutInCell="1" allowOverlap="1" relativeHeight="2">
                <wp:simplePos x="0" y="0"/>
                <wp:positionH relativeFrom="column">
                  <wp:posOffset>5497830</wp:posOffset>
                </wp:positionH>
                <wp:positionV relativeFrom="paragraph">
                  <wp:posOffset>5185410</wp:posOffset>
                </wp:positionV>
                <wp:extent cx="1267460" cy="1115060"/>
                <wp:effectExtent l="0" t="0" r="0" b="0"/>
                <wp:wrapNone/>
                <wp:docPr id="3" name="Εικόνα 15"/>
                <a:graphic xmlns:a="http://schemas.openxmlformats.org/drawingml/2006/main">
                  <a:graphicData uri="http://schemas.openxmlformats.org/drawingml/2006/picture">
                    <pic:pic xmlns:pic="http://schemas.openxmlformats.org/drawingml/2006/picture">
                      <pic:nvPicPr>
                        <pic:cNvPr id="1" name="Εικόνα 15" descr=""/>
                        <pic:cNvPicPr/>
                      </pic:nvPicPr>
                      <pic:blipFill>
                        <a:blip r:embed="rId5"/>
                        <a:stretch/>
                      </pic:blipFill>
                      <pic:spPr>
                        <a:xfrm>
                          <a:off x="0" y="0"/>
                          <a:ext cx="1266840" cy="1114560"/>
                        </a:xfrm>
                        <a:prstGeom prst="rect">
                          <a:avLst/>
                        </a:prstGeom>
                        <a:ln>
                          <a:noFill/>
                        </a:ln>
                      </pic:spPr>
                    </pic:pic>
                  </a:graphicData>
                </a:graphic>
              </wp:anchor>
            </w:drawing>
          </mc:Choice>
          <mc:Fallback>
            <w:pict>
              <v:rect id="shape_0" ID="Εικόνα 15" stroked="f" style="position:absolute;margin-left:432.9pt;margin-top:408.3pt;width:99.7pt;height:87.7pt">
                <v:imagedata r:id="rId5" o:detectmouseclick="t"/>
                <w10:wrap type="none"/>
                <v:stroke color="#3465a4" joinstyle="round" endcap="flat"/>
              </v:rect>
            </w:pict>
          </mc:Fallback>
        </mc:AlternateContent>
        <mc:AlternateContent>
          <mc:Choice Requires="wps">
            <w:drawing>
              <wp:anchor behindDoc="1" distT="0" distB="0" distL="0" distR="0" simplePos="0" locked="0" layoutInCell="1" allowOverlap="1" relativeHeight="3">
                <wp:simplePos x="0" y="0"/>
                <wp:positionH relativeFrom="column">
                  <wp:posOffset>5497830</wp:posOffset>
                </wp:positionH>
                <wp:positionV relativeFrom="paragraph">
                  <wp:posOffset>5185410</wp:posOffset>
                </wp:positionV>
                <wp:extent cx="1267460" cy="1115060"/>
                <wp:effectExtent l="0" t="0" r="0" b="0"/>
                <wp:wrapNone/>
                <wp:docPr id="4"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5"/>
                        <a:stretch/>
                      </pic:blipFill>
                      <pic:spPr>
                        <a:xfrm>
                          <a:off x="0" y="0"/>
                          <a:ext cx="1266840" cy="1114560"/>
                        </a:xfrm>
                        <a:prstGeom prst="rect">
                          <a:avLst/>
                        </a:prstGeom>
                        <a:ln>
                          <a:noFill/>
                        </a:ln>
                      </pic:spPr>
                    </pic:pic>
                  </a:graphicData>
                </a:graphic>
              </wp:anchor>
            </w:drawing>
          </mc:Choice>
          <mc:Fallback>
            <w:pict>
              <v:rect id="shape_0" stroked="f" style="position:absolute;margin-left:432.9pt;margin-top:408.3pt;width:99.7pt;height:87.7pt">
                <v:imagedata r:id="rId5" o:detectmouseclick="t"/>
                <w10:wrap type="none"/>
                <v:stroke color="#3465a4" joinstyle="round" endcap="flat"/>
              </v:rect>
            </w:pict>
          </mc:Fallback>
        </mc:AlternateContent>
      </w:r>
      <w:r>
        <w:rPr>
          <w:rFonts w:ascii="Verdana" w:hAnsi="Verdana"/>
          <w:b/>
          <w:sz w:val="22"/>
          <w:lang w:val="el-GR"/>
        </w:rPr>
        <w:t>ε</w:t>
      </w:r>
    </w:p>
    <w:sectPr>
      <w:type w:val="continuous"/>
      <w:pgSz w:w="12240" w:h="15840"/>
      <w:pgMar w:left="993" w:right="1041" w:header="0" w:top="568"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roman"/>
    <w:pitch w:val="variable"/>
  </w:font>
</w:fonts>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36fc"/>
    <w:pPr>
      <w:widowControl/>
      <w:bidi w:val="0"/>
      <w:spacing w:lineRule="auto" w:line="276" w:before="0" w:after="200"/>
      <w:ind w:firstLine="284"/>
      <w:jc w:val="both"/>
    </w:pPr>
    <w:rPr>
      <w:rFonts w:ascii="Arial" w:hAnsi="Arial" w:eastAsia="Calibri" w:cs="Times New Roman"/>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a3"/>
    <w:uiPriority w:val="99"/>
    <w:qFormat/>
    <w:rsid w:val="00de53aa"/>
    <w:rPr/>
  </w:style>
  <w:style w:type="character" w:styleId="Char1" w:customStyle="1">
    <w:name w:val="Υποσέλιδο Char"/>
    <w:basedOn w:val="DefaultParagraphFont"/>
    <w:link w:val="a4"/>
    <w:uiPriority w:val="99"/>
    <w:qFormat/>
    <w:rsid w:val="00de53aa"/>
    <w:rPr/>
  </w:style>
  <w:style w:type="character" w:styleId="InternetLink">
    <w:name w:val="Internet Link"/>
    <w:uiPriority w:val="99"/>
    <w:unhideWhenUsed/>
    <w:rsid w:val="00de53aa"/>
    <w:rPr>
      <w:color w:val="0000FF"/>
      <w:u w:val="single"/>
    </w:rPr>
  </w:style>
  <w:style w:type="character" w:styleId="Char2" w:customStyle="1">
    <w:name w:val="Κείμενο πλαισίου Char"/>
    <w:link w:val="a5"/>
    <w:uiPriority w:val="99"/>
    <w:semiHidden/>
    <w:qFormat/>
    <w:rsid w:val="00de53aa"/>
    <w:rPr>
      <w:rFonts w:ascii="Tahoma" w:hAnsi="Tahoma" w:cs="Tahoma"/>
      <w:sz w:val="16"/>
      <w:szCs w:val="16"/>
    </w:rPr>
  </w:style>
  <w:style w:type="character" w:styleId="Strong">
    <w:name w:val="Strong"/>
    <w:uiPriority w:val="22"/>
    <w:qFormat/>
    <w:rsid w:val="002761f2"/>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Char"/>
    <w:uiPriority w:val="99"/>
    <w:unhideWhenUsed/>
    <w:rsid w:val="00de53aa"/>
    <w:pPr>
      <w:tabs>
        <w:tab w:val="center" w:pos="4680" w:leader="none"/>
        <w:tab w:val="right" w:pos="9360" w:leader="none"/>
      </w:tabs>
      <w:spacing w:lineRule="auto" w:line="240" w:before="0" w:after="0"/>
    </w:pPr>
    <w:rPr/>
  </w:style>
  <w:style w:type="paragraph" w:styleId="Footer">
    <w:name w:val="Footer"/>
    <w:basedOn w:val="Normal"/>
    <w:link w:val="Char0"/>
    <w:uiPriority w:val="99"/>
    <w:unhideWhenUsed/>
    <w:rsid w:val="00de53aa"/>
    <w:pPr>
      <w:tabs>
        <w:tab w:val="center" w:pos="4680" w:leader="none"/>
        <w:tab w:val="right" w:pos="9360" w:leader="none"/>
      </w:tabs>
      <w:spacing w:lineRule="auto" w:line="240" w:before="0" w:after="0"/>
    </w:pPr>
    <w:rPr/>
  </w:style>
  <w:style w:type="paragraph" w:styleId="BalloonText">
    <w:name w:val="Balloon Text"/>
    <w:basedOn w:val="Normal"/>
    <w:link w:val="Char1"/>
    <w:uiPriority w:val="99"/>
    <w:semiHidden/>
    <w:unhideWhenUsed/>
    <w:qFormat/>
    <w:rsid w:val="00de53aa"/>
    <w:pPr>
      <w:spacing w:lineRule="auto" w:line="240" w:before="0" w:after="0"/>
    </w:pPr>
    <w:rPr>
      <w:rFonts w:ascii="Tahoma" w:hAnsi="Tahoma"/>
      <w:sz w:val="16"/>
      <w:szCs w:val="16"/>
    </w:rPr>
  </w:style>
  <w:style w:type="paragraph" w:styleId="NormalWeb">
    <w:name w:val="Normal (Web)"/>
    <w:basedOn w:val="Normal"/>
    <w:uiPriority w:val="99"/>
    <w:unhideWhenUsed/>
    <w:qFormat/>
    <w:rsid w:val="002761f2"/>
    <w:pPr>
      <w:spacing w:lineRule="auto" w:line="240" w:beforeAutospacing="1" w:afterAutospacing="1"/>
      <w:ind w:hanging="0"/>
      <w:jc w:val="left"/>
    </w:pPr>
    <w:rPr>
      <w:rFonts w:ascii="Times New Roman" w:hAnsi="Times New Roman" w:eastAsia="Times New Roman"/>
      <w:szCs w:val="24"/>
      <w:lang w:val="el-GR" w:eastAsia="el-GR"/>
    </w:rPr>
  </w:style>
  <w:style w:type="paragraph" w:styleId="Web1" w:customStyle="1">
    <w:name w:val="Κανονικό (Web)1"/>
    <w:basedOn w:val="Normal"/>
    <w:qFormat/>
    <w:rsid w:val="002761f2"/>
    <w:pPr>
      <w:widowControl w:val="false"/>
      <w:suppressAutoHyphens w:val="true"/>
      <w:overflowPunct w:val="true"/>
      <w:spacing w:lineRule="auto" w:line="240" w:before="280" w:after="280"/>
      <w:ind w:hanging="0"/>
      <w:jc w:val="left"/>
    </w:pPr>
    <w:rPr>
      <w:rFonts w:ascii="Times New Roman" w:hAnsi="Times New Roman" w:eastAsia="Times New Roman"/>
      <w:kern w:val="2"/>
      <w:sz w:val="20"/>
      <w:szCs w:val="20"/>
      <w:lang w:val="el-GR"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yrwnas.edu.gr/" TargetMode="External"/><Relationship Id="rId4" Type="http://schemas.openxmlformats.org/officeDocument/2006/relationships/hyperlink" Target="mailto:vyrwnasedu@gmail.com" TargetMode="External"/><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5AE0-21ED-4DD6-AA80-86BA1908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LibreOffice/5.4.6.2$Linux_X86_64 LibreOffice_project/40m0$Build-2</Application>
  <Pages>1</Pages>
  <Words>204</Words>
  <Characters>1160</Characters>
  <CharactersWithSpaces>1356</CharactersWithSpaces>
  <Paragraphs>10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2020-11-26T10:51:00Z</dcterms:created>
  <dc:creator>nikolas</dc:creator>
  <dc:description/>
  <dc:language>en-US</dc:language>
  <cp:lastModifiedBy>Elpis </cp:lastModifiedBy>
  <cp:lastPrinted>2020-03-31T11:59:00Z</cp:lastPrinted>
  <dcterms:modified xsi:type="dcterms:W3CDTF">2020-11-26T18:50:51Z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