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BA2D53" w:rsidRPr="003B21C3">
        <w:trPr>
          <w:trHeight w:val="119"/>
          <w:jc w:val="center"/>
        </w:trPr>
        <w:tc>
          <w:tcPr>
            <w:tcW w:w="4915" w:type="dxa"/>
            <w:vAlign w:val="center"/>
          </w:tcPr>
          <w:p w:rsidR="00BA2D53" w:rsidRDefault="00BA2D53" w:rsidP="00EA386D">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w:t>
            </w:r>
          </w:p>
          <w:p w:rsidR="00BA2D53" w:rsidRDefault="00BA2D53" w:rsidP="00EA386D">
            <w:pPr>
              <w:autoSpaceDE w:val="0"/>
              <w:autoSpaceDN w:val="0"/>
              <w:adjustRightInd w:val="0"/>
              <w:jc w:val="center"/>
              <w:rPr>
                <w:rFonts w:ascii="Arial" w:hAnsi="Arial" w:cs="Arial"/>
                <w:sz w:val="20"/>
                <w:szCs w:val="20"/>
              </w:rPr>
            </w:pPr>
            <w:r>
              <w:rPr>
                <w:rFonts w:ascii="Arial" w:hAnsi="Arial" w:cs="Arial"/>
                <w:sz w:val="20"/>
                <w:szCs w:val="20"/>
              </w:rPr>
              <w:t>ΑΝ. Αττικής  «Ο ΣΩΚΡΑΤΗΣ»</w:t>
            </w:r>
          </w:p>
        </w:tc>
        <w:tc>
          <w:tcPr>
            <w:tcW w:w="4148" w:type="dxa"/>
            <w:vAlign w:val="center"/>
          </w:tcPr>
          <w:p w:rsidR="00BA2D53" w:rsidRPr="003B21C3" w:rsidRDefault="00BA2D53" w:rsidP="00EA386D">
            <w:pPr>
              <w:autoSpaceDE w:val="0"/>
              <w:autoSpaceDN w:val="0"/>
              <w:adjustRightInd w:val="0"/>
              <w:jc w:val="center"/>
              <w:rPr>
                <w:rFonts w:ascii="Arial" w:hAnsi="Arial" w:cs="Arial"/>
                <w:sz w:val="20"/>
                <w:szCs w:val="20"/>
                <w:lang w:val="en-US"/>
              </w:rPr>
            </w:pPr>
            <w:r>
              <w:rPr>
                <w:rFonts w:ascii="Arial" w:hAnsi="Arial" w:cs="Arial"/>
                <w:sz w:val="20"/>
                <w:szCs w:val="20"/>
              </w:rPr>
              <w:t xml:space="preserve">Αχαρνές : </w:t>
            </w:r>
            <w:r>
              <w:rPr>
                <w:rFonts w:ascii="Arial" w:hAnsi="Arial" w:cs="Arial"/>
                <w:sz w:val="20"/>
                <w:szCs w:val="20"/>
                <w:lang w:val="en-US"/>
              </w:rPr>
              <w:t>18</w:t>
            </w:r>
            <w:r>
              <w:rPr>
                <w:rFonts w:ascii="Arial" w:hAnsi="Arial" w:cs="Arial"/>
                <w:sz w:val="20"/>
                <w:szCs w:val="20"/>
              </w:rPr>
              <w:t>/</w:t>
            </w:r>
            <w:r>
              <w:rPr>
                <w:rFonts w:ascii="Arial" w:hAnsi="Arial" w:cs="Arial"/>
                <w:sz w:val="20"/>
                <w:szCs w:val="20"/>
                <w:lang w:val="en-US"/>
              </w:rPr>
              <w:t>03</w:t>
            </w:r>
            <w:r>
              <w:rPr>
                <w:rFonts w:ascii="Arial" w:hAnsi="Arial" w:cs="Arial"/>
                <w:sz w:val="20"/>
                <w:szCs w:val="20"/>
              </w:rPr>
              <w:t>/ 202</w:t>
            </w:r>
            <w:r>
              <w:rPr>
                <w:rFonts w:ascii="Arial" w:hAnsi="Arial" w:cs="Arial"/>
                <w:sz w:val="20"/>
                <w:szCs w:val="20"/>
                <w:lang w:val="en-US"/>
              </w:rPr>
              <w:t>1</w:t>
            </w:r>
          </w:p>
        </w:tc>
      </w:tr>
      <w:tr w:rsidR="00BA2D53" w:rsidRPr="005B2F41">
        <w:trPr>
          <w:trHeight w:val="379"/>
          <w:jc w:val="center"/>
        </w:trPr>
        <w:tc>
          <w:tcPr>
            <w:tcW w:w="4915" w:type="dxa"/>
            <w:vAlign w:val="center"/>
          </w:tcPr>
          <w:p w:rsidR="00BA2D53" w:rsidRPr="005B2F41" w:rsidRDefault="00BA2D53" w:rsidP="00EA386D">
            <w:pPr>
              <w:autoSpaceDE w:val="0"/>
              <w:autoSpaceDN w:val="0"/>
              <w:adjustRightInd w:val="0"/>
              <w:jc w:val="center"/>
              <w:rPr>
                <w:rFonts w:ascii="Calibri" w:hAnsi="Calibri" w:cs="Calibri"/>
                <w:color w:val="0000FF"/>
              </w:rPr>
            </w:pPr>
            <w:r w:rsidRPr="005B2F41">
              <w:rPr>
                <w:rFonts w:ascii="Calibri" w:hAnsi="Calibri" w:cs="Calibri"/>
                <w:lang w:val="en-US"/>
              </w:rPr>
              <w:t>K</w:t>
            </w:r>
            <w:r w:rsidRPr="005B2F41">
              <w:rPr>
                <w:rFonts w:ascii="Calibri" w:hAnsi="Calibri" w:cs="Calibri"/>
              </w:rPr>
              <w:t xml:space="preserve">άχι Καχιασβίλι 6                                                       Ολυμπιακο χωριό Αχαρνές                                                                          Πληροφορίες : Παπαγιαννόπουλος Αποστόλης                                             Τηλέφωνο : 6978896216                                </w:t>
            </w:r>
            <w:hyperlink r:id="rId5" w:history="1">
              <w:r w:rsidRPr="005B2F41">
                <w:rPr>
                  <w:rStyle w:val="Hyperlink"/>
                  <w:rFonts w:ascii="Calibri" w:hAnsi="Calibri" w:cs="Calibri"/>
                  <w:lang w:val="en-US"/>
                </w:rPr>
                <w:t>http</w:t>
              </w:r>
              <w:r w:rsidRPr="005B2F41">
                <w:rPr>
                  <w:rStyle w:val="Hyperlink"/>
                  <w:rFonts w:ascii="Calibri" w:hAnsi="Calibri" w:cs="Calibri"/>
                </w:rPr>
                <w:t>://</w:t>
              </w:r>
              <w:r w:rsidRPr="005B2F41">
                <w:rPr>
                  <w:rStyle w:val="Hyperlink"/>
                  <w:rFonts w:ascii="Calibri" w:hAnsi="Calibri" w:cs="Calibri"/>
                  <w:lang w:val="en-US"/>
                </w:rPr>
                <w:t>syllogos</w:t>
              </w:r>
              <w:r w:rsidRPr="005B2F41">
                <w:rPr>
                  <w:rStyle w:val="Hyperlink"/>
                  <w:rFonts w:ascii="Calibri" w:hAnsi="Calibri" w:cs="Calibri"/>
                </w:rPr>
                <w:t>-</w:t>
              </w:r>
              <w:r w:rsidRPr="005B2F41">
                <w:rPr>
                  <w:rStyle w:val="Hyperlink"/>
                  <w:rFonts w:ascii="Calibri" w:hAnsi="Calibri" w:cs="Calibri"/>
                  <w:lang w:val="en-US"/>
                </w:rPr>
                <w:t>socratis</w:t>
              </w:r>
              <w:r w:rsidRPr="005B2F41">
                <w:rPr>
                  <w:rStyle w:val="Hyperlink"/>
                  <w:rFonts w:ascii="Calibri" w:hAnsi="Calibri" w:cs="Calibri"/>
                </w:rPr>
                <w:t>.</w:t>
              </w:r>
              <w:r w:rsidRPr="005B2F41">
                <w:rPr>
                  <w:rStyle w:val="Hyperlink"/>
                  <w:rFonts w:ascii="Calibri" w:hAnsi="Calibri" w:cs="Calibri"/>
                  <w:lang w:val="en-US"/>
                </w:rPr>
                <w:t>gr</w:t>
              </w:r>
              <w:r w:rsidRPr="005B2F41">
                <w:rPr>
                  <w:rStyle w:val="Hyperlink"/>
                  <w:rFonts w:ascii="Calibri" w:hAnsi="Calibri" w:cs="Calibri"/>
                </w:rPr>
                <w:t>/</w:t>
              </w:r>
            </w:hyperlink>
            <w:r w:rsidRPr="005B2F41">
              <w:rPr>
                <w:rFonts w:ascii="Calibri" w:hAnsi="Calibri" w:cs="Calibri"/>
                <w:color w:val="0000FF"/>
              </w:rPr>
              <w:t xml:space="preserve">                                           </w:t>
            </w:r>
            <w:r w:rsidRPr="005B2F41">
              <w:rPr>
                <w:rFonts w:ascii="Calibri" w:hAnsi="Calibri" w:cs="Calibri"/>
                <w:color w:val="0000FF"/>
                <w:lang w:val="en-US"/>
              </w:rPr>
              <w:t>mail</w:t>
            </w:r>
            <w:r w:rsidRPr="005B2F41">
              <w:rPr>
                <w:rFonts w:ascii="Calibri" w:hAnsi="Calibri" w:cs="Calibri"/>
                <w:color w:val="0000FF"/>
              </w:rPr>
              <w:t xml:space="preserve">: </w:t>
            </w:r>
            <w:hyperlink r:id="rId6" w:history="1">
              <w:r w:rsidRPr="005B2F41">
                <w:rPr>
                  <w:rStyle w:val="Hyperlink"/>
                  <w:rFonts w:ascii="Calibri" w:hAnsi="Calibri" w:cs="Calibri"/>
                  <w:lang w:val="en-US"/>
                </w:rPr>
                <w:t>sokratis</w:t>
              </w:r>
              <w:r w:rsidRPr="005B2F41">
                <w:rPr>
                  <w:rStyle w:val="Hyperlink"/>
                  <w:rFonts w:ascii="Calibri" w:hAnsi="Calibri" w:cs="Calibri"/>
                </w:rPr>
                <w:t>.</w:t>
              </w:r>
              <w:r w:rsidRPr="005B2F41">
                <w:rPr>
                  <w:rStyle w:val="Hyperlink"/>
                  <w:rFonts w:ascii="Calibri" w:hAnsi="Calibri" w:cs="Calibri"/>
                  <w:lang w:val="en-US"/>
                </w:rPr>
                <w:t>syllogos</w:t>
              </w:r>
              <w:r w:rsidRPr="005B2F41">
                <w:rPr>
                  <w:rStyle w:val="Hyperlink"/>
                  <w:rFonts w:ascii="Calibri" w:hAnsi="Calibri" w:cs="Calibri"/>
                </w:rPr>
                <w:t>@</w:t>
              </w:r>
              <w:r w:rsidRPr="005B2F41">
                <w:rPr>
                  <w:rStyle w:val="Hyperlink"/>
                  <w:rFonts w:ascii="Calibri" w:hAnsi="Calibri" w:cs="Calibri"/>
                  <w:lang w:val="en-US"/>
                </w:rPr>
                <w:t>gmail</w:t>
              </w:r>
              <w:r w:rsidRPr="005B2F41">
                <w:rPr>
                  <w:rStyle w:val="Hyperlink"/>
                  <w:rFonts w:ascii="Calibri" w:hAnsi="Calibri" w:cs="Calibri"/>
                </w:rPr>
                <w:t>.</w:t>
              </w:r>
              <w:r w:rsidRPr="005B2F41">
                <w:rPr>
                  <w:rStyle w:val="Hyperlink"/>
                  <w:rFonts w:ascii="Calibri" w:hAnsi="Calibri" w:cs="Calibri"/>
                  <w:lang w:val="en-US"/>
                </w:rPr>
                <w:t>com</w:t>
              </w:r>
            </w:hyperlink>
            <w:r w:rsidRPr="005B2F41">
              <w:rPr>
                <w:rFonts w:ascii="Calibri" w:hAnsi="Calibri" w:cs="Calibri"/>
                <w:color w:val="0000FF"/>
              </w:rPr>
              <w:t xml:space="preserve">                                      </w:t>
            </w:r>
            <w:r w:rsidRPr="005B2F41">
              <w:rPr>
                <w:rFonts w:ascii="Calibri" w:hAnsi="Calibri" w:cs="Calibri"/>
                <w:color w:val="0000FF"/>
                <w:lang w:val="en-US"/>
              </w:rPr>
              <w:t>Face</w:t>
            </w:r>
            <w:r w:rsidRPr="005B2F41">
              <w:rPr>
                <w:rFonts w:ascii="Calibri" w:hAnsi="Calibri" w:cs="Calibri"/>
                <w:color w:val="0000FF"/>
              </w:rPr>
              <w:t xml:space="preserve"> </w:t>
            </w:r>
            <w:r w:rsidRPr="005B2F41">
              <w:rPr>
                <w:rFonts w:ascii="Calibri" w:hAnsi="Calibri" w:cs="Calibri"/>
                <w:color w:val="0000FF"/>
                <w:lang w:val="en-US"/>
              </w:rPr>
              <w:t>book</w:t>
            </w:r>
            <w:r w:rsidRPr="005B2F41">
              <w:rPr>
                <w:rFonts w:ascii="Calibri" w:hAnsi="Calibri" w:cs="Calibri"/>
                <w:color w:val="0000FF"/>
              </w:rPr>
              <w:t>: Σύλλογος Εκπαιδευτικών Σωκράτης</w:t>
            </w:r>
          </w:p>
          <w:p w:rsidR="00BA2D53" w:rsidRPr="005B2F41" w:rsidRDefault="00BA2D53" w:rsidP="00EA386D">
            <w:pPr>
              <w:autoSpaceDE w:val="0"/>
              <w:autoSpaceDN w:val="0"/>
              <w:adjustRightInd w:val="0"/>
              <w:jc w:val="center"/>
              <w:rPr>
                <w:rFonts w:ascii="Calibri" w:hAnsi="Calibri" w:cs="Calibri"/>
                <w:color w:val="0000FF"/>
              </w:rPr>
            </w:pPr>
            <w:r w:rsidRPr="005B2F41">
              <w:rPr>
                <w:rFonts w:ascii="Calibri" w:hAnsi="Calibri" w:cs="Calibri"/>
                <w:color w:val="0000FF"/>
              </w:rPr>
              <w:t>YouTube: ΣΥΛΛΟΓΟΣ ΣΩΚΡΑΤΗΣ</w:t>
            </w:r>
          </w:p>
        </w:tc>
        <w:tc>
          <w:tcPr>
            <w:tcW w:w="4148" w:type="dxa"/>
            <w:vAlign w:val="center"/>
          </w:tcPr>
          <w:p w:rsidR="00BA2D53" w:rsidRPr="005B2F41" w:rsidRDefault="00BA2D53" w:rsidP="00EA386D">
            <w:pPr>
              <w:autoSpaceDE w:val="0"/>
              <w:autoSpaceDN w:val="0"/>
              <w:adjustRightInd w:val="0"/>
              <w:jc w:val="center"/>
              <w:rPr>
                <w:rFonts w:ascii="Calibri" w:hAnsi="Calibri" w:cs="Calibri"/>
              </w:rPr>
            </w:pPr>
            <w:r w:rsidRPr="005B2F41">
              <w:rPr>
                <w:rFonts w:ascii="Calibri" w:hAnsi="Calibri" w:cs="Calibri"/>
              </w:rPr>
              <w:t>Προς: Εκπαιδευτικούς, ΔΟΕ, ΜΜΕ</w:t>
            </w:r>
          </w:p>
          <w:p w:rsidR="00BA2D53" w:rsidRPr="005B2F41" w:rsidRDefault="00BA2D53" w:rsidP="005B2F41">
            <w:pPr>
              <w:autoSpaceDE w:val="0"/>
              <w:autoSpaceDN w:val="0"/>
              <w:adjustRightInd w:val="0"/>
              <w:jc w:val="right"/>
              <w:rPr>
                <w:rFonts w:ascii="Calibri" w:hAnsi="Calibri" w:cs="Calibri"/>
              </w:rPr>
            </w:pPr>
          </w:p>
        </w:tc>
      </w:tr>
    </w:tbl>
    <w:p w:rsidR="00BA2D53" w:rsidRPr="005B2F41" w:rsidRDefault="00BA2D53" w:rsidP="005B2F41">
      <w:pPr>
        <w:jc w:val="both"/>
        <w:rPr>
          <w:rFonts w:ascii="Calibri" w:hAnsi="Calibri" w:cs="Calibri"/>
        </w:rPr>
      </w:pPr>
    </w:p>
    <w:p w:rsidR="00BA2D53" w:rsidRPr="00967B24" w:rsidRDefault="00BA2D53" w:rsidP="001E424C">
      <w:pPr>
        <w:jc w:val="center"/>
        <w:rPr>
          <w:rFonts w:ascii="Arial" w:hAnsi="Arial" w:cs="Arial"/>
          <w:b/>
          <w:bCs/>
          <w:sz w:val="32"/>
          <w:szCs w:val="32"/>
          <w:u w:val="single"/>
        </w:rPr>
      </w:pPr>
      <w:r w:rsidRPr="00967B24">
        <w:rPr>
          <w:rFonts w:ascii="Arial" w:hAnsi="Arial" w:cs="Arial"/>
          <w:b/>
          <w:bCs/>
          <w:sz w:val="32"/>
          <w:szCs w:val="32"/>
          <w:u w:val="single"/>
        </w:rPr>
        <w:t>Αναφορικά με το κάλεσμα Διευθυντών σε Σύλλογο Διδασκόντων με θέμα, εκ νέου, την αξιολόγηση</w:t>
      </w:r>
    </w:p>
    <w:p w:rsidR="00BA2D53" w:rsidRDefault="00BA2D53" w:rsidP="005B2F41">
      <w:pPr>
        <w:jc w:val="both"/>
        <w:rPr>
          <w:rFonts w:ascii="Arial" w:hAnsi="Arial" w:cs="Arial"/>
        </w:rPr>
      </w:pPr>
    </w:p>
    <w:p w:rsidR="00BA2D53" w:rsidRDefault="00BA2D53" w:rsidP="00EA386D">
      <w:pPr>
        <w:jc w:val="both"/>
        <w:rPr>
          <w:rFonts w:ascii="Arial" w:hAnsi="Arial" w:cs="Arial"/>
        </w:rPr>
      </w:pPr>
      <w:r w:rsidRPr="00EA386D">
        <w:rPr>
          <w:rFonts w:ascii="Arial" w:hAnsi="Arial" w:cs="Arial"/>
        </w:rPr>
        <w:t>Συνάδελφοι,</w:t>
      </w:r>
    </w:p>
    <w:p w:rsidR="00BA2D53" w:rsidRPr="00EA386D" w:rsidRDefault="00BA2D53" w:rsidP="00EA386D">
      <w:pPr>
        <w:jc w:val="both"/>
        <w:rPr>
          <w:rFonts w:ascii="Arial" w:hAnsi="Arial" w:cs="Arial"/>
          <w:sz w:val="16"/>
          <w:szCs w:val="16"/>
        </w:rPr>
      </w:pPr>
    </w:p>
    <w:p w:rsidR="00BA2D53" w:rsidRDefault="00BA2D53" w:rsidP="00EA386D">
      <w:pPr>
        <w:jc w:val="both"/>
        <w:rPr>
          <w:rFonts w:ascii="Arial" w:hAnsi="Arial" w:cs="Arial"/>
        </w:rPr>
      </w:pPr>
      <w:r w:rsidRPr="00EA386D">
        <w:rPr>
          <w:rFonts w:ascii="Arial" w:hAnsi="Arial" w:cs="Arial"/>
        </w:rPr>
        <w:t>τις τελευταίες ώρες μαθαίνουμε ότι ορισμένο</w:t>
      </w:r>
      <w:r>
        <w:rPr>
          <w:rFonts w:ascii="Arial" w:hAnsi="Arial" w:cs="Arial"/>
        </w:rPr>
        <w:t>ι Διευθυντές</w:t>
      </w:r>
      <w:r w:rsidRPr="00EA386D">
        <w:rPr>
          <w:rFonts w:ascii="Arial" w:hAnsi="Arial" w:cs="Arial"/>
        </w:rPr>
        <w:t>, καλούν ξανά σε συνεδριάσεις των συλλόγων διδασκόντων για την αξιολόγηση, ενώ αυτοί έχουν πάρει αποφάσεις για συμμετοχή στην απεργία- αποχή από κάθε αντίστοιχη διαδικασία.</w:t>
      </w:r>
    </w:p>
    <w:p w:rsidR="00BA2D53" w:rsidRPr="00EA386D" w:rsidRDefault="00BA2D53" w:rsidP="00EA386D">
      <w:pPr>
        <w:jc w:val="both"/>
        <w:rPr>
          <w:rFonts w:ascii="Arial" w:hAnsi="Arial" w:cs="Arial"/>
          <w:sz w:val="16"/>
          <w:szCs w:val="16"/>
        </w:rPr>
      </w:pPr>
    </w:p>
    <w:p w:rsidR="00BA2D53" w:rsidRDefault="00BA2D53" w:rsidP="00EA386D">
      <w:pPr>
        <w:jc w:val="both"/>
        <w:rPr>
          <w:rFonts w:ascii="Arial" w:hAnsi="Arial" w:cs="Arial"/>
          <w:u w:val="single"/>
        </w:rPr>
      </w:pPr>
      <w:r w:rsidRPr="00EA386D">
        <w:rPr>
          <w:rFonts w:ascii="Arial" w:hAnsi="Arial" w:cs="Arial"/>
        </w:rPr>
        <w:t xml:space="preserve"> </w:t>
      </w:r>
      <w:r w:rsidRPr="00EA386D">
        <w:rPr>
          <w:rFonts w:ascii="Arial" w:hAnsi="Arial" w:cs="Arial"/>
          <w:u w:val="single"/>
        </w:rPr>
        <w:t>Ξεκαθαρίζουμε ότι:</w:t>
      </w:r>
    </w:p>
    <w:p w:rsidR="00BA2D53" w:rsidRPr="00EA386D" w:rsidRDefault="00BA2D53" w:rsidP="00EA386D">
      <w:pPr>
        <w:jc w:val="both"/>
        <w:rPr>
          <w:rFonts w:ascii="Arial" w:hAnsi="Arial" w:cs="Arial"/>
          <w:sz w:val="16"/>
          <w:szCs w:val="16"/>
          <w:u w:val="single"/>
        </w:rPr>
      </w:pPr>
    </w:p>
    <w:p w:rsidR="00BA2D53" w:rsidRPr="00EA386D" w:rsidRDefault="00BA2D53" w:rsidP="00EA386D">
      <w:pPr>
        <w:pStyle w:val="ListParagraph"/>
        <w:numPr>
          <w:ilvl w:val="0"/>
          <w:numId w:val="1"/>
        </w:numPr>
        <w:ind w:firstLine="0"/>
        <w:jc w:val="both"/>
        <w:rPr>
          <w:rFonts w:ascii="Arial" w:hAnsi="Arial" w:cs="Arial"/>
        </w:rPr>
      </w:pPr>
      <w:r w:rsidRPr="00EA386D">
        <w:rPr>
          <w:rFonts w:ascii="Arial" w:hAnsi="Arial" w:cs="Arial"/>
        </w:rPr>
        <w:t xml:space="preserve">Δεν απορρέει από πουθενά ότι οι διευθυντές οφείλουν να καλέσουν ξανά σε σύλλογο διδασκόντων με θέμα την αξιολόγηση. Όσοι διευθυντές το κάνουν αυθαιρετούν, παραβιάζουν τη συλλογική απόφαση και σε περίπτωση που αυτό συνεχιστεί θα καταγγελθούν </w:t>
      </w:r>
      <w:r>
        <w:rPr>
          <w:rFonts w:ascii="Arial" w:hAnsi="Arial" w:cs="Arial"/>
        </w:rPr>
        <w:t xml:space="preserve">και θα σταλεί η καταγγελία σε ΔΟΕ και </w:t>
      </w:r>
      <w:r w:rsidRPr="00EA386D">
        <w:rPr>
          <w:rFonts w:ascii="Arial" w:hAnsi="Arial" w:cs="Arial"/>
        </w:rPr>
        <w:t xml:space="preserve"> ΑΔΕΔΥ.</w:t>
      </w:r>
    </w:p>
    <w:p w:rsidR="00BA2D53" w:rsidRPr="00EA386D" w:rsidRDefault="00BA2D53" w:rsidP="00EA386D">
      <w:pPr>
        <w:pStyle w:val="ListParagraph"/>
        <w:jc w:val="both"/>
        <w:rPr>
          <w:rFonts w:ascii="Arial" w:hAnsi="Arial" w:cs="Arial"/>
        </w:rPr>
      </w:pPr>
    </w:p>
    <w:p w:rsidR="00BA2D53" w:rsidRPr="00EA386D" w:rsidRDefault="00BA2D53" w:rsidP="00EA386D">
      <w:pPr>
        <w:pStyle w:val="ListParagraph"/>
        <w:numPr>
          <w:ilvl w:val="0"/>
          <w:numId w:val="1"/>
        </w:numPr>
        <w:ind w:firstLine="0"/>
        <w:jc w:val="both"/>
        <w:rPr>
          <w:rFonts w:ascii="Arial" w:hAnsi="Arial" w:cs="Arial"/>
        </w:rPr>
      </w:pPr>
      <w:r w:rsidRPr="00EA386D">
        <w:rPr>
          <w:rFonts w:ascii="Arial" w:hAnsi="Arial" w:cs="Arial"/>
        </w:rPr>
        <w:t xml:space="preserve">Η παράταση της προθεσμίας δόθηκε για να πάρουν αποφάσεις όσοι σύλλογοι διδασκόντων </w:t>
      </w:r>
      <w:r w:rsidRPr="00EA386D">
        <w:rPr>
          <w:rFonts w:ascii="Arial" w:hAnsi="Arial" w:cs="Arial"/>
          <w:b/>
          <w:bCs/>
        </w:rPr>
        <w:t xml:space="preserve">δεν </w:t>
      </w:r>
      <w:r w:rsidRPr="00EA386D">
        <w:rPr>
          <w:rFonts w:ascii="Arial" w:hAnsi="Arial" w:cs="Arial"/>
        </w:rPr>
        <w:t>το έχουν ήδη κάνει.</w:t>
      </w:r>
    </w:p>
    <w:p w:rsidR="00BA2D53" w:rsidRPr="00EA386D" w:rsidRDefault="00BA2D53" w:rsidP="00EA386D">
      <w:pPr>
        <w:jc w:val="both"/>
        <w:rPr>
          <w:rFonts w:ascii="Arial" w:hAnsi="Arial" w:cs="Arial"/>
        </w:rPr>
      </w:pPr>
    </w:p>
    <w:p w:rsidR="00BA2D53" w:rsidRPr="00EA386D" w:rsidRDefault="00BA2D53" w:rsidP="00EA386D">
      <w:pPr>
        <w:pStyle w:val="ListParagraph"/>
        <w:numPr>
          <w:ilvl w:val="0"/>
          <w:numId w:val="1"/>
        </w:numPr>
        <w:ind w:firstLine="0"/>
        <w:jc w:val="both"/>
        <w:rPr>
          <w:rFonts w:ascii="Arial" w:hAnsi="Arial" w:cs="Arial"/>
        </w:rPr>
      </w:pPr>
      <w:r w:rsidRPr="00EA386D">
        <w:rPr>
          <w:rFonts w:ascii="Arial" w:hAnsi="Arial" w:cs="Arial"/>
        </w:rPr>
        <w:t xml:space="preserve">Οι σύλλογοι διδασκόντων που έχουν αποφασίσει ομόφωνα ή κατά πλειοψηφία απεργία- αποχή από την αξιολόγηση δεν μπορούν να συγκροτηθούν. Σε περίπτωση επιμονής των διευθυντών, </w:t>
      </w:r>
      <w:r w:rsidRPr="00EA386D">
        <w:rPr>
          <w:rFonts w:ascii="Arial" w:hAnsi="Arial" w:cs="Arial"/>
          <w:b/>
          <w:bCs/>
        </w:rPr>
        <w:t>οι εκπαιδευτικοί δηλώνουν ότι έχει παρθεί ήδη απόφαση και δε συμμετέχουν στη διαδικασία</w:t>
      </w:r>
      <w:r w:rsidRPr="00EA386D">
        <w:rPr>
          <w:rFonts w:ascii="Arial" w:hAnsi="Arial" w:cs="Arial"/>
        </w:rPr>
        <w:t xml:space="preserve">. </w:t>
      </w:r>
    </w:p>
    <w:p w:rsidR="00BA2D53" w:rsidRPr="00EA386D" w:rsidRDefault="00BA2D53" w:rsidP="00EA386D">
      <w:pPr>
        <w:jc w:val="both"/>
        <w:rPr>
          <w:rFonts w:ascii="Arial" w:hAnsi="Arial" w:cs="Arial"/>
        </w:rPr>
      </w:pPr>
    </w:p>
    <w:p w:rsidR="00BA2D53" w:rsidRPr="00EA386D" w:rsidRDefault="00BA2D53" w:rsidP="00EA386D">
      <w:pPr>
        <w:pStyle w:val="ListParagraph"/>
        <w:numPr>
          <w:ilvl w:val="0"/>
          <w:numId w:val="1"/>
        </w:numPr>
        <w:ind w:firstLine="0"/>
        <w:jc w:val="both"/>
        <w:rPr>
          <w:rFonts w:ascii="Arial" w:hAnsi="Arial" w:cs="Arial"/>
        </w:rPr>
      </w:pPr>
      <w:r w:rsidRPr="00EA386D">
        <w:rPr>
          <w:rFonts w:ascii="Arial" w:hAnsi="Arial" w:cs="Arial"/>
        </w:rPr>
        <w:t>Σας καλούμε να έρθετε σε επαφή με τον ΣΕΠΕ Αν. Αττικής «</w:t>
      </w:r>
      <w:r w:rsidRPr="00EA386D">
        <w:rPr>
          <w:rFonts w:ascii="Arial" w:hAnsi="Arial" w:cs="Arial"/>
          <w:lang w:val="en-US"/>
        </w:rPr>
        <w:t>o</w:t>
      </w:r>
      <w:r w:rsidRPr="00EA386D">
        <w:rPr>
          <w:rFonts w:ascii="Arial" w:hAnsi="Arial" w:cs="Arial"/>
        </w:rPr>
        <w:t xml:space="preserve"> Σωκράτης», σε περιπτώσεις που γίνονται αυθαιρεσίες και ασκούνται πιέσεις ή γίνεται προσπάθεια εκφοβισμού από τους διευθυντές. </w:t>
      </w:r>
    </w:p>
    <w:p w:rsidR="00BA2D53" w:rsidRPr="00EA386D" w:rsidRDefault="00BA2D53" w:rsidP="00EA386D">
      <w:pPr>
        <w:jc w:val="both"/>
        <w:rPr>
          <w:rFonts w:ascii="Arial" w:hAnsi="Arial" w:cs="Arial"/>
        </w:rPr>
      </w:pPr>
    </w:p>
    <w:p w:rsidR="00BA2D53" w:rsidRPr="00EA386D" w:rsidRDefault="00BA2D53" w:rsidP="00EA386D">
      <w:pPr>
        <w:ind w:left="360"/>
        <w:jc w:val="both"/>
        <w:rPr>
          <w:rFonts w:ascii="Arial" w:hAnsi="Arial" w:cs="Arial"/>
        </w:rPr>
      </w:pPr>
      <w:r w:rsidRPr="00EA386D">
        <w:rPr>
          <w:rFonts w:ascii="Arial" w:hAnsi="Arial" w:cs="Arial"/>
        </w:rPr>
        <w:t xml:space="preserve">Οι εκπαιδευτικοί έχουμε δώσει ήδη την απάντησή μας απέναντι στην υποβάθμιση του σχολείου που φέρνει η αντιεκπαιδευτική αξιολόγηση, με το 98% των σχολικών μονάδων του συλλόγου μας να παίρνει μέρος στην απεργία- αποχή! </w:t>
      </w:r>
      <w:r w:rsidRPr="00EA386D">
        <w:rPr>
          <w:rFonts w:ascii="Arial" w:hAnsi="Arial" w:cs="Arial"/>
          <w:b/>
          <w:bCs/>
        </w:rPr>
        <w:t>Δε θα επιτρέψουμε καμία απόπειρα επιβολής της</w:t>
      </w:r>
      <w:r w:rsidRPr="00EA386D">
        <w:rPr>
          <w:rFonts w:ascii="Arial" w:hAnsi="Arial" w:cs="Arial"/>
        </w:rPr>
        <w:t>, είτε αυτή γίνεται άμεσα με τις πιέσεις Διευθυντών</w:t>
      </w:r>
      <w:r w:rsidRPr="00525C80">
        <w:rPr>
          <w:rFonts w:ascii="Arial" w:hAnsi="Arial" w:cs="Arial"/>
        </w:rPr>
        <w:t>,</w:t>
      </w:r>
      <w:r>
        <w:rPr>
          <w:rFonts w:ascii="Arial" w:hAnsi="Arial" w:cs="Arial"/>
        </w:rPr>
        <w:t xml:space="preserve"> Διεύθυνσης</w:t>
      </w:r>
      <w:r w:rsidRPr="00EA386D">
        <w:rPr>
          <w:rFonts w:ascii="Arial" w:hAnsi="Arial" w:cs="Arial"/>
        </w:rPr>
        <w:t xml:space="preserve"> και Υπουργείου είτε έμμεσα, με διάφορες «πλάγιες» προσπάθειες π.χ. νέος εσωτερικός κανονισμός. </w:t>
      </w:r>
      <w:bookmarkStart w:id="0" w:name="_GoBack"/>
      <w:bookmarkEnd w:id="0"/>
    </w:p>
    <w:p w:rsidR="00BA2D53" w:rsidRPr="008F6158" w:rsidRDefault="00BA2D53" w:rsidP="005B2F41">
      <w:pPr>
        <w:ind w:left="360"/>
        <w:jc w:val="both"/>
        <w:rPr>
          <w:rFonts w:ascii="Arial" w:hAnsi="Arial" w:cs="Arial"/>
          <w:sz w:val="22"/>
          <w:szCs w:val="22"/>
        </w:rPr>
      </w:pPr>
    </w:p>
    <w:p w:rsidR="00BA2D53" w:rsidRDefault="00BA2D53" w:rsidP="00B72EFC">
      <w:pPr>
        <w:jc w:val="center"/>
        <w:rPr>
          <w:rFonts w:ascii="Arial" w:hAnsi="Arial" w:cs="Arial"/>
          <w:b/>
          <w:bCs/>
          <w:sz w:val="22"/>
          <w:szCs w:val="22"/>
        </w:rPr>
      </w:pPr>
    </w:p>
    <w:p w:rsidR="00BA2D53" w:rsidRPr="008F6158" w:rsidRDefault="00BA2D53" w:rsidP="00B72EFC">
      <w:pPr>
        <w:jc w:val="center"/>
        <w:rPr>
          <w:rFonts w:ascii="Arial" w:hAnsi="Arial" w:cs="Arial"/>
          <w:b/>
          <w:bCs/>
          <w:sz w:val="22"/>
          <w:szCs w:val="22"/>
        </w:rPr>
      </w:pPr>
      <w:r w:rsidRPr="008F6158">
        <w:rPr>
          <w:rFonts w:ascii="Arial" w:hAnsi="Arial" w:cs="Arial"/>
          <w:b/>
          <w:bCs/>
          <w:sz w:val="22"/>
          <w:szCs w:val="22"/>
        </w:rPr>
        <w:t>Για το Δ.Σ</w:t>
      </w:r>
    </w:p>
    <w:p w:rsidR="00BA2D53" w:rsidRPr="008F6158" w:rsidRDefault="00BA2D53" w:rsidP="00B72EFC">
      <w:pPr>
        <w:jc w:val="center"/>
        <w:rPr>
          <w:rFonts w:ascii="Arial" w:hAnsi="Arial" w:cs="Arial"/>
          <w:sz w:val="22"/>
          <w:szCs w:val="22"/>
        </w:rPr>
      </w:pPr>
    </w:p>
    <w:p w:rsidR="00BA2D53" w:rsidRPr="008F6158" w:rsidRDefault="00BA2D53" w:rsidP="00B72EFC">
      <w:pPr>
        <w:tabs>
          <w:tab w:val="left" w:pos="3345"/>
        </w:tabs>
        <w:jc w:val="center"/>
        <w:rPr>
          <w:rFonts w:ascii="Arial" w:hAnsi="Arial" w:cs="Arial"/>
          <w:b/>
          <w:bCs/>
          <w:sz w:val="22"/>
          <w:szCs w:val="22"/>
        </w:rPr>
      </w:pPr>
      <w:r w:rsidRPr="008F6158">
        <w:rPr>
          <w:rFonts w:ascii="Arial" w:hAnsi="Arial" w:cs="Arial"/>
          <w:b/>
          <w:bCs/>
          <w:sz w:val="22"/>
          <w:szCs w:val="22"/>
        </w:rPr>
        <w:t xml:space="preserve">        ΠΡΟΕΔΡΟΣ                               </w:t>
      </w:r>
      <w:r w:rsidRPr="008F6158">
        <w:rPr>
          <w:rFonts w:ascii="Arial" w:hAnsi="Arial" w:cs="Arial"/>
          <w:b/>
          <w:bCs/>
          <w:sz w:val="22"/>
          <w:szCs w:val="22"/>
        </w:rPr>
        <w:tab/>
        <w:t xml:space="preserve">           H  ΓΡΑΜΜΑΤΕΑΣ</w:t>
      </w:r>
    </w:p>
    <w:p w:rsidR="00BA2D53" w:rsidRPr="008F6158" w:rsidRDefault="00BA2D53" w:rsidP="00B72EFC">
      <w:pPr>
        <w:tabs>
          <w:tab w:val="left" w:pos="3345"/>
        </w:tabs>
        <w:jc w:val="center"/>
        <w:rPr>
          <w:rFonts w:ascii="Arial" w:hAnsi="Arial" w:cs="Arial"/>
          <w:sz w:val="22"/>
          <w:szCs w:val="22"/>
        </w:rPr>
      </w:pPr>
    </w:p>
    <w:p w:rsidR="00BA2D53" w:rsidRPr="008F6158" w:rsidRDefault="00BA2D53" w:rsidP="001E424C">
      <w:pPr>
        <w:rPr>
          <w:rFonts w:ascii="Arial" w:hAnsi="Arial" w:cs="Arial"/>
          <w:sz w:val="22"/>
          <w:szCs w:val="22"/>
        </w:rPr>
      </w:pPr>
      <w:r w:rsidRPr="008F6158">
        <w:rPr>
          <w:rFonts w:ascii="Arial" w:hAnsi="Arial" w:cs="Arial"/>
          <w:b/>
          <w:bCs/>
          <w:sz w:val="22"/>
          <w:szCs w:val="22"/>
        </w:rPr>
        <w:t xml:space="preserve">        ΑΠΟΣΤΟΛΗΣ  ΠΑΠΑΓΙΑΝΝΟΠΟΥΛΟΣ                   </w:t>
      </w:r>
      <w:r>
        <w:rPr>
          <w:rFonts w:ascii="Arial" w:hAnsi="Arial" w:cs="Arial"/>
          <w:b/>
          <w:bCs/>
          <w:sz w:val="22"/>
          <w:szCs w:val="22"/>
        </w:rPr>
        <w:t xml:space="preserve">      </w:t>
      </w:r>
      <w:r w:rsidRPr="008F6158">
        <w:rPr>
          <w:rFonts w:ascii="Arial" w:hAnsi="Arial" w:cs="Arial"/>
          <w:b/>
          <w:bCs/>
          <w:sz w:val="22"/>
          <w:szCs w:val="22"/>
        </w:rPr>
        <w:t xml:space="preserve">       ΔΕΣΠΟΙΝΑ ΧΟΥΤΑ</w:t>
      </w:r>
      <w:r w:rsidRPr="008F6158">
        <w:rPr>
          <w:rFonts w:ascii="Arial" w:hAnsi="Arial" w:cs="Arial"/>
          <w:sz w:val="22"/>
          <w:szCs w:val="22"/>
        </w:rPr>
        <w:t xml:space="preserve">      </w:t>
      </w:r>
    </w:p>
    <w:p w:rsidR="00BA2D53" w:rsidRPr="008F6158" w:rsidRDefault="00BA2D53">
      <w:pPr>
        <w:rPr>
          <w:rFonts w:ascii="Arial" w:hAnsi="Arial" w:cs="Arial"/>
          <w:b/>
          <w:bCs/>
          <w:sz w:val="22"/>
          <w:szCs w:val="22"/>
        </w:rPr>
      </w:pPr>
    </w:p>
    <w:sectPr w:rsidR="00BA2D53" w:rsidRPr="008F6158" w:rsidSect="00EA386D">
      <w:pgSz w:w="11906" w:h="16838"/>
      <w:pgMar w:top="719" w:right="1286"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424B5"/>
    <w:multiLevelType w:val="hybridMultilevel"/>
    <w:tmpl w:val="2A16F91A"/>
    <w:lvl w:ilvl="0" w:tplc="5DB2064E">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6ED2"/>
    <w:rsid w:val="00062D00"/>
    <w:rsid w:val="0011558D"/>
    <w:rsid w:val="001C1961"/>
    <w:rsid w:val="001E424C"/>
    <w:rsid w:val="00201D14"/>
    <w:rsid w:val="0024039C"/>
    <w:rsid w:val="002D0240"/>
    <w:rsid w:val="003B21C3"/>
    <w:rsid w:val="003E40E4"/>
    <w:rsid w:val="00465C8F"/>
    <w:rsid w:val="00477874"/>
    <w:rsid w:val="004E043B"/>
    <w:rsid w:val="004F4955"/>
    <w:rsid w:val="0051262B"/>
    <w:rsid w:val="0051624F"/>
    <w:rsid w:val="00525C80"/>
    <w:rsid w:val="00565588"/>
    <w:rsid w:val="005B2F41"/>
    <w:rsid w:val="005E6352"/>
    <w:rsid w:val="00637C38"/>
    <w:rsid w:val="00650694"/>
    <w:rsid w:val="00660A91"/>
    <w:rsid w:val="006828E9"/>
    <w:rsid w:val="006B47A8"/>
    <w:rsid w:val="006D42ED"/>
    <w:rsid w:val="00740EDF"/>
    <w:rsid w:val="00746ED2"/>
    <w:rsid w:val="007750B8"/>
    <w:rsid w:val="007F13C1"/>
    <w:rsid w:val="008C3D84"/>
    <w:rsid w:val="008F6158"/>
    <w:rsid w:val="009647FC"/>
    <w:rsid w:val="00967B24"/>
    <w:rsid w:val="00A57C6A"/>
    <w:rsid w:val="00A90BBA"/>
    <w:rsid w:val="00B72EFC"/>
    <w:rsid w:val="00B73D81"/>
    <w:rsid w:val="00BA2D53"/>
    <w:rsid w:val="00C53330"/>
    <w:rsid w:val="00CE4C21"/>
    <w:rsid w:val="00D330EF"/>
    <w:rsid w:val="00EA386D"/>
    <w:rsid w:val="00EB60B0"/>
    <w:rsid w:val="00F11504"/>
    <w:rsid w:val="00FB3BFD"/>
    <w:rsid w:val="00FE1C0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2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E4C21"/>
    <w:rPr>
      <w:color w:val="0000FF"/>
      <w:u w:val="single"/>
    </w:rPr>
  </w:style>
  <w:style w:type="paragraph" w:styleId="ListParagraph">
    <w:name w:val="List Paragraph"/>
    <w:basedOn w:val="Normal"/>
    <w:uiPriority w:val="99"/>
    <w:qFormat/>
    <w:rsid w:val="00CE4C2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394</Words>
  <Characters>2131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pol</dc:creator>
  <cp:keywords/>
  <dc:description/>
  <cp:lastModifiedBy>admin</cp:lastModifiedBy>
  <cp:revision>5</cp:revision>
  <dcterms:created xsi:type="dcterms:W3CDTF">2021-03-18T08:42:00Z</dcterms:created>
  <dcterms:modified xsi:type="dcterms:W3CDTF">2021-03-18T12:25:00Z</dcterms:modified>
</cp:coreProperties>
</file>