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EB" w:rsidRPr="00013035" w:rsidRDefault="007211EB" w:rsidP="00E72E17">
      <w:pPr>
        <w:spacing w:after="0" w:line="240" w:lineRule="auto"/>
        <w:rPr>
          <w:rFonts w:ascii="Arial" w:hAnsi="Arial" w:cs="Arial"/>
          <w:sz w:val="16"/>
          <w:szCs w:val="16"/>
          <w:lang w:val="en-US" w:eastAsia="el-GR"/>
        </w:rPr>
      </w:pPr>
    </w:p>
    <w:tbl>
      <w:tblPr>
        <w:tblW w:w="0" w:type="auto"/>
        <w:jc w:val="center"/>
        <w:tblLayout w:type="fixed"/>
        <w:tblLook w:val="0000"/>
      </w:tblPr>
      <w:tblGrid>
        <w:gridCol w:w="4915"/>
        <w:gridCol w:w="4148"/>
      </w:tblGrid>
      <w:tr w:rsidR="007211EB" w:rsidRPr="00644666" w:rsidTr="00430B3C">
        <w:trPr>
          <w:trHeight w:val="119"/>
          <w:jc w:val="center"/>
        </w:trPr>
        <w:tc>
          <w:tcPr>
            <w:tcW w:w="4915" w:type="dxa"/>
            <w:vAlign w:val="center"/>
          </w:tcPr>
          <w:p w:rsidR="007211EB" w:rsidRDefault="007211EB" w:rsidP="00430B3C">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148" w:type="dxa"/>
            <w:vAlign w:val="center"/>
          </w:tcPr>
          <w:p w:rsidR="007211EB" w:rsidRPr="00644666" w:rsidRDefault="007211EB" w:rsidP="00430B3C">
            <w:pPr>
              <w:autoSpaceDE w:val="0"/>
              <w:autoSpaceDN w:val="0"/>
              <w:adjustRightInd w:val="0"/>
              <w:jc w:val="center"/>
              <w:rPr>
                <w:rFonts w:ascii="Arial" w:hAnsi="Arial" w:cs="Arial"/>
                <w:sz w:val="20"/>
                <w:szCs w:val="20"/>
                <w:lang w:val="en-US"/>
              </w:rPr>
            </w:pPr>
            <w:proofErr w:type="spellStart"/>
            <w:r>
              <w:rPr>
                <w:rFonts w:ascii="Arial" w:hAnsi="Arial" w:cs="Arial"/>
                <w:sz w:val="20"/>
                <w:szCs w:val="20"/>
              </w:rPr>
              <w:t>Αχαρνές</w:t>
            </w:r>
            <w:proofErr w:type="spellEnd"/>
            <w:r>
              <w:rPr>
                <w:rFonts w:ascii="Arial" w:hAnsi="Arial" w:cs="Arial"/>
                <w:sz w:val="20"/>
                <w:szCs w:val="20"/>
              </w:rPr>
              <w:t xml:space="preserve"> </w:t>
            </w:r>
            <w:r>
              <w:rPr>
                <w:rFonts w:ascii="Arial" w:hAnsi="Arial" w:cs="Arial"/>
                <w:sz w:val="20"/>
                <w:szCs w:val="20"/>
                <w:lang w:val="en-US"/>
              </w:rPr>
              <w:t>21</w:t>
            </w:r>
            <w:r>
              <w:rPr>
                <w:rFonts w:ascii="Arial" w:hAnsi="Arial" w:cs="Arial"/>
                <w:sz w:val="20"/>
                <w:szCs w:val="20"/>
              </w:rPr>
              <w:t>/0</w:t>
            </w:r>
            <w:r>
              <w:rPr>
                <w:rFonts w:ascii="Arial" w:hAnsi="Arial" w:cs="Arial"/>
                <w:sz w:val="20"/>
                <w:szCs w:val="20"/>
                <w:lang w:val="en-US"/>
              </w:rPr>
              <w:t>4</w:t>
            </w:r>
            <w:r>
              <w:rPr>
                <w:rFonts w:ascii="Arial" w:hAnsi="Arial" w:cs="Arial"/>
                <w:sz w:val="20"/>
                <w:szCs w:val="20"/>
              </w:rPr>
              <w:t>/ 202</w:t>
            </w:r>
            <w:r>
              <w:rPr>
                <w:rFonts w:ascii="Arial" w:hAnsi="Arial" w:cs="Arial"/>
                <w:sz w:val="20"/>
                <w:szCs w:val="20"/>
                <w:lang w:val="en-US"/>
              </w:rPr>
              <w:t>1</w:t>
            </w:r>
          </w:p>
        </w:tc>
      </w:tr>
      <w:tr w:rsidR="007211EB" w:rsidTr="00430B3C">
        <w:trPr>
          <w:trHeight w:val="379"/>
          <w:jc w:val="center"/>
        </w:trPr>
        <w:tc>
          <w:tcPr>
            <w:tcW w:w="4915" w:type="dxa"/>
            <w:vAlign w:val="center"/>
          </w:tcPr>
          <w:p w:rsidR="007211EB" w:rsidRDefault="007211EB" w:rsidP="00430B3C">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proofErr w:type="spellStart"/>
            <w:r>
              <w:rPr>
                <w:rFonts w:ascii="Arial" w:hAnsi="Arial" w:cs="Arial"/>
                <w:sz w:val="20"/>
                <w:szCs w:val="20"/>
              </w:rPr>
              <w:t>άχι</w:t>
            </w:r>
            <w:proofErr w:type="spellEnd"/>
            <w:r>
              <w:rPr>
                <w:rFonts w:ascii="Arial" w:hAnsi="Arial" w:cs="Arial"/>
                <w:sz w:val="20"/>
                <w:szCs w:val="20"/>
              </w:rPr>
              <w:t xml:space="preserve"> </w:t>
            </w:r>
            <w:proofErr w:type="spellStart"/>
            <w:r>
              <w:rPr>
                <w:rFonts w:ascii="Arial" w:hAnsi="Arial" w:cs="Arial"/>
                <w:sz w:val="20"/>
                <w:szCs w:val="20"/>
              </w:rPr>
              <w:t>Καχιασβίλι</w:t>
            </w:r>
            <w:proofErr w:type="spellEnd"/>
            <w:r>
              <w:rPr>
                <w:rFonts w:ascii="Arial" w:hAnsi="Arial" w:cs="Arial"/>
                <w:sz w:val="20"/>
                <w:szCs w:val="20"/>
              </w:rPr>
              <w:t xml:space="preserve"> 6                                                       </w:t>
            </w:r>
            <w:proofErr w:type="spellStart"/>
            <w:r>
              <w:rPr>
                <w:rFonts w:ascii="Arial" w:hAnsi="Arial" w:cs="Arial"/>
                <w:sz w:val="20"/>
                <w:szCs w:val="20"/>
              </w:rPr>
              <w:t>Ολυμπιακο</w:t>
            </w:r>
            <w:proofErr w:type="spellEnd"/>
            <w:r>
              <w:rPr>
                <w:rFonts w:ascii="Arial" w:hAnsi="Arial" w:cs="Arial"/>
                <w:sz w:val="20"/>
                <w:szCs w:val="20"/>
              </w:rPr>
              <w:t xml:space="preserve"> χωριό </w:t>
            </w:r>
            <w:proofErr w:type="spellStart"/>
            <w:r>
              <w:rPr>
                <w:rFonts w:ascii="Arial" w:hAnsi="Arial" w:cs="Arial"/>
                <w:sz w:val="20"/>
                <w:szCs w:val="20"/>
              </w:rPr>
              <w:t>Αχαρνές</w:t>
            </w:r>
            <w:proofErr w:type="spellEnd"/>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                                </w:t>
            </w:r>
            <w:hyperlink r:id="rId7"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8"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w:t>
            </w:r>
            <w:proofErr w:type="spellStart"/>
            <w:r>
              <w:rPr>
                <w:rFonts w:ascii="Arial" w:hAnsi="Arial" w:cs="Arial"/>
                <w:color w:val="0000FF"/>
                <w:sz w:val="20"/>
                <w:szCs w:val="20"/>
              </w:rPr>
              <w:t>Σωκράτης</w:t>
            </w:r>
            <w:r>
              <w:rPr>
                <w:color w:val="0000FF"/>
              </w:rPr>
              <w:t>YouTube</w:t>
            </w:r>
            <w:proofErr w:type="spellEnd"/>
            <w:r>
              <w:rPr>
                <w:color w:val="0000FF"/>
              </w:rPr>
              <w:t>: ΣΥΛΛΟΓΟΣ ΣΩΚΡΑΤΗΣ</w:t>
            </w:r>
            <w:r>
              <w:rPr>
                <w:rFonts w:ascii="Arial" w:hAnsi="Arial" w:cs="Arial"/>
                <w:color w:val="0000FF"/>
                <w:sz w:val="20"/>
                <w:szCs w:val="20"/>
              </w:rPr>
              <w:t xml:space="preserve">                                                                                                                               </w:t>
            </w:r>
          </w:p>
        </w:tc>
        <w:tc>
          <w:tcPr>
            <w:tcW w:w="4148" w:type="dxa"/>
            <w:vAlign w:val="center"/>
          </w:tcPr>
          <w:p w:rsidR="007211EB" w:rsidRDefault="007211EB" w:rsidP="00430B3C">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7211EB" w:rsidRDefault="007211EB" w:rsidP="00430B3C">
            <w:pPr>
              <w:autoSpaceDE w:val="0"/>
              <w:autoSpaceDN w:val="0"/>
              <w:adjustRightInd w:val="0"/>
              <w:jc w:val="center"/>
              <w:rPr>
                <w:rFonts w:ascii="Arial" w:hAnsi="Arial" w:cs="Arial"/>
                <w:sz w:val="20"/>
                <w:szCs w:val="20"/>
              </w:rPr>
            </w:pPr>
          </w:p>
        </w:tc>
      </w:tr>
    </w:tbl>
    <w:p w:rsidR="007211EB" w:rsidRPr="00013035" w:rsidRDefault="007211EB" w:rsidP="00013035">
      <w:pPr>
        <w:spacing w:before="100" w:beforeAutospacing="1" w:after="100" w:afterAutospacing="1" w:line="240" w:lineRule="auto"/>
        <w:jc w:val="center"/>
        <w:rPr>
          <w:rFonts w:ascii="Arial" w:hAnsi="Arial" w:cs="Arial"/>
          <w:b/>
          <w:bCs/>
          <w:sz w:val="24"/>
          <w:szCs w:val="24"/>
          <w:lang w:eastAsia="el-GR"/>
        </w:rPr>
      </w:pPr>
      <w:r w:rsidRPr="00B544EC">
        <w:rPr>
          <w:rFonts w:ascii="Arial" w:hAnsi="Arial" w:cs="Arial"/>
          <w:b/>
          <w:bCs/>
          <w:sz w:val="24"/>
          <w:szCs w:val="24"/>
          <w:lang w:eastAsia="el-GR"/>
        </w:rPr>
        <w:t>ΕΝΗΜΕΡΩΤΙΚΟ ΓΙΑ ΠΑΡΑΙΤΗΣΕΙΣ ΕΚΠΑΙΔΕΥΤΙΚΩΝ</w:t>
      </w:r>
      <w:r>
        <w:rPr>
          <w:rFonts w:ascii="Arial" w:hAnsi="Arial" w:cs="Arial"/>
          <w:b/>
          <w:bCs/>
          <w:sz w:val="24"/>
          <w:szCs w:val="24"/>
          <w:lang w:eastAsia="el-GR"/>
        </w:rPr>
        <w:t xml:space="preserve"> ΣΤΗΝ ΑΝ. ΑΤΤΙΚΗ</w:t>
      </w:r>
    </w:p>
    <w:p w:rsidR="007211EB" w:rsidRPr="000B0A9E" w:rsidRDefault="007211EB" w:rsidP="004F7D2D">
      <w:pPr>
        <w:spacing w:before="120" w:after="120" w:line="240" w:lineRule="auto"/>
        <w:jc w:val="both"/>
        <w:rPr>
          <w:rFonts w:ascii="Arial" w:hAnsi="Arial" w:cs="Arial"/>
          <w:color w:val="FF0000"/>
          <w:sz w:val="24"/>
          <w:szCs w:val="24"/>
        </w:rPr>
      </w:pPr>
      <w:r w:rsidRPr="00F6191E">
        <w:rPr>
          <w:rFonts w:ascii="Arial" w:hAnsi="Arial" w:cs="Arial"/>
          <w:b/>
          <w:bCs/>
          <w:sz w:val="24"/>
          <w:szCs w:val="24"/>
          <w:lang w:eastAsia="el-GR"/>
        </w:rPr>
        <w:t>Συνάδελφοι,</w:t>
      </w:r>
      <w:r>
        <w:rPr>
          <w:rFonts w:ascii="Arial" w:hAnsi="Arial" w:cs="Arial"/>
          <w:b/>
          <w:bCs/>
          <w:sz w:val="24"/>
          <w:szCs w:val="24"/>
          <w:lang w:eastAsia="el-GR"/>
        </w:rPr>
        <w:t xml:space="preserve">                                                                                                                          </w:t>
      </w:r>
    </w:p>
    <w:p w:rsidR="007211EB" w:rsidRDefault="007211EB" w:rsidP="00E06B88">
      <w:pPr>
        <w:shd w:val="clear" w:color="auto" w:fill="F9F9F9"/>
        <w:spacing w:before="100" w:beforeAutospacing="1" w:line="240" w:lineRule="auto"/>
        <w:jc w:val="both"/>
        <w:rPr>
          <w:rFonts w:ascii="Arial" w:hAnsi="Arial" w:cs="Arial"/>
          <w:color w:val="0C0C0C"/>
          <w:sz w:val="24"/>
          <w:szCs w:val="24"/>
          <w:lang w:eastAsia="el-GR"/>
        </w:rPr>
      </w:pPr>
      <w:r w:rsidRPr="0004678A">
        <w:rPr>
          <w:rFonts w:ascii="Arial" w:hAnsi="Arial" w:cs="Arial"/>
          <w:b/>
          <w:bCs/>
          <w:color w:val="0C0C0C"/>
          <w:sz w:val="24"/>
          <w:szCs w:val="24"/>
          <w:lang w:eastAsia="el-GR"/>
        </w:rPr>
        <w:t>Ο</w:t>
      </w:r>
      <w:r w:rsidRPr="006D3209">
        <w:rPr>
          <w:rFonts w:ascii="Arial" w:hAnsi="Arial" w:cs="Arial"/>
          <w:b/>
          <w:bCs/>
          <w:color w:val="0C0C0C"/>
          <w:sz w:val="24"/>
          <w:szCs w:val="24"/>
          <w:lang w:eastAsia="el-GR"/>
        </w:rPr>
        <w:t xml:space="preserve">ι αιτήσεις </w:t>
      </w:r>
      <w:r w:rsidRPr="0004678A">
        <w:rPr>
          <w:rFonts w:ascii="Arial" w:hAnsi="Arial" w:cs="Arial"/>
          <w:b/>
          <w:bCs/>
          <w:color w:val="0C0C0C"/>
          <w:sz w:val="24"/>
          <w:szCs w:val="24"/>
          <w:lang w:eastAsia="el-GR"/>
        </w:rPr>
        <w:t xml:space="preserve">παραίτησης για </w:t>
      </w:r>
      <w:r w:rsidRPr="006D3209">
        <w:rPr>
          <w:rFonts w:ascii="Arial" w:hAnsi="Arial" w:cs="Arial"/>
          <w:b/>
          <w:bCs/>
          <w:color w:val="0C0C0C"/>
          <w:sz w:val="24"/>
          <w:szCs w:val="24"/>
          <w:lang w:eastAsia="el-GR"/>
        </w:rPr>
        <w:t xml:space="preserve">συνταξιοδότηση </w:t>
      </w:r>
      <w:r w:rsidRPr="0004678A">
        <w:rPr>
          <w:rFonts w:ascii="Arial" w:hAnsi="Arial" w:cs="Arial"/>
          <w:b/>
          <w:bCs/>
          <w:color w:val="0C0C0C"/>
          <w:sz w:val="24"/>
          <w:szCs w:val="24"/>
          <w:lang w:eastAsia="el-GR"/>
        </w:rPr>
        <w:t xml:space="preserve">στην Πρωτοβάθμια Εκπαίδευση </w:t>
      </w:r>
      <w:r w:rsidRPr="006D3209">
        <w:rPr>
          <w:rFonts w:ascii="Arial" w:hAnsi="Arial" w:cs="Arial"/>
          <w:b/>
          <w:bCs/>
          <w:color w:val="0C0C0C"/>
          <w:sz w:val="24"/>
          <w:szCs w:val="24"/>
          <w:lang w:eastAsia="el-GR"/>
        </w:rPr>
        <w:t xml:space="preserve">έφτασαν </w:t>
      </w:r>
      <w:r>
        <w:rPr>
          <w:rFonts w:ascii="Arial" w:hAnsi="Arial" w:cs="Arial"/>
          <w:b/>
          <w:bCs/>
          <w:color w:val="0C0C0C"/>
          <w:sz w:val="24"/>
          <w:szCs w:val="24"/>
          <w:lang w:eastAsia="el-GR"/>
        </w:rPr>
        <w:t xml:space="preserve">φέτος </w:t>
      </w:r>
      <w:r w:rsidRPr="006D3209">
        <w:rPr>
          <w:rFonts w:ascii="Arial" w:hAnsi="Arial" w:cs="Arial"/>
          <w:b/>
          <w:bCs/>
          <w:color w:val="0C0C0C"/>
          <w:sz w:val="24"/>
          <w:szCs w:val="24"/>
          <w:lang w:eastAsia="el-GR"/>
        </w:rPr>
        <w:t>στις 3.708</w:t>
      </w:r>
      <w:r>
        <w:rPr>
          <w:rFonts w:ascii="Arial" w:hAnsi="Arial" w:cs="Arial"/>
          <w:color w:val="0C0C0C"/>
          <w:sz w:val="24"/>
          <w:szCs w:val="24"/>
          <w:lang w:eastAsia="el-GR"/>
        </w:rPr>
        <w:t xml:space="preserve"> (π</w:t>
      </w:r>
      <w:r w:rsidRPr="006D3209">
        <w:rPr>
          <w:rFonts w:ascii="Arial" w:hAnsi="Arial" w:cs="Arial"/>
          <w:color w:val="0C0C0C"/>
          <w:sz w:val="24"/>
          <w:szCs w:val="24"/>
          <w:lang w:eastAsia="el-GR"/>
        </w:rPr>
        <w:t>έρυσι στην πρωτοβάθμια εκπαίδευση κατατέθηκαν 1</w:t>
      </w:r>
      <w:r>
        <w:rPr>
          <w:rFonts w:ascii="Arial" w:hAnsi="Arial" w:cs="Arial"/>
          <w:color w:val="0C0C0C"/>
          <w:sz w:val="24"/>
          <w:szCs w:val="24"/>
          <w:lang w:eastAsia="el-GR"/>
        </w:rPr>
        <w:t>.</w:t>
      </w:r>
      <w:r w:rsidRPr="006D3209">
        <w:rPr>
          <w:rFonts w:ascii="Arial" w:hAnsi="Arial" w:cs="Arial"/>
          <w:color w:val="0C0C0C"/>
          <w:sz w:val="24"/>
          <w:szCs w:val="24"/>
          <w:lang w:eastAsia="el-GR"/>
        </w:rPr>
        <w:t>231 αιτήσεις</w:t>
      </w:r>
      <w:r>
        <w:rPr>
          <w:rFonts w:ascii="Arial" w:hAnsi="Arial" w:cs="Arial"/>
          <w:color w:val="0C0C0C"/>
          <w:sz w:val="24"/>
          <w:szCs w:val="24"/>
          <w:lang w:eastAsia="el-GR"/>
        </w:rPr>
        <w:t>). Πολύ μεγάλη είναι και η αύξηση των αιτήσεων παραίτησης σε σχέση και με προηγούμενες χρονιές:</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6"/>
        <w:gridCol w:w="1843"/>
      </w:tblGrid>
      <w:tr w:rsidR="007211EB" w:rsidRPr="00E62E8C" w:rsidTr="00B01D23">
        <w:trPr>
          <w:jc w:val="center"/>
        </w:trPr>
        <w:tc>
          <w:tcPr>
            <w:tcW w:w="3009" w:type="dxa"/>
            <w:gridSpan w:val="2"/>
          </w:tcPr>
          <w:p w:rsidR="007211EB" w:rsidRPr="00E62E8C" w:rsidRDefault="007211EB" w:rsidP="00E62E8C">
            <w:pPr>
              <w:spacing w:before="100" w:beforeAutospacing="1" w:after="100" w:afterAutospacing="1" w:line="240" w:lineRule="auto"/>
              <w:jc w:val="center"/>
              <w:rPr>
                <w:rFonts w:ascii="Arial" w:hAnsi="Arial" w:cs="Arial"/>
                <w:color w:val="0C0C0C"/>
                <w:sz w:val="24"/>
                <w:szCs w:val="24"/>
                <w:lang w:eastAsia="el-GR"/>
              </w:rPr>
            </w:pPr>
            <w:r w:rsidRPr="00E62E8C">
              <w:rPr>
                <w:rFonts w:ascii="Arial" w:hAnsi="Arial" w:cs="Arial"/>
                <w:color w:val="0C0C0C"/>
                <w:sz w:val="24"/>
                <w:szCs w:val="24"/>
                <w:lang w:eastAsia="el-GR"/>
              </w:rPr>
              <w:t>Κατά έτος οι αιτήσεις παραιτήσεων στην Π.Ε.</w:t>
            </w:r>
          </w:p>
        </w:tc>
      </w:tr>
      <w:tr w:rsidR="007211EB" w:rsidRPr="00E62E8C" w:rsidTr="00B01D23">
        <w:trPr>
          <w:jc w:val="center"/>
        </w:trPr>
        <w:tc>
          <w:tcPr>
            <w:tcW w:w="1166" w:type="dxa"/>
          </w:tcPr>
          <w:p w:rsidR="007211EB" w:rsidRPr="00E62E8C" w:rsidRDefault="007211EB" w:rsidP="00580D82">
            <w:pPr>
              <w:spacing w:before="100" w:beforeAutospacing="1" w:after="100" w:afterAutospacing="1" w:line="240" w:lineRule="auto"/>
              <w:jc w:val="center"/>
              <w:rPr>
                <w:rFonts w:ascii="Arial" w:hAnsi="Arial" w:cs="Arial"/>
                <w:color w:val="0C0C0C"/>
                <w:sz w:val="24"/>
                <w:szCs w:val="24"/>
                <w:lang w:eastAsia="el-GR"/>
              </w:rPr>
            </w:pPr>
            <w:r w:rsidRPr="006D3209">
              <w:rPr>
                <w:rFonts w:ascii="Arial" w:hAnsi="Arial" w:cs="Arial"/>
                <w:color w:val="0C0C0C"/>
                <w:sz w:val="24"/>
                <w:szCs w:val="24"/>
                <w:lang w:eastAsia="el-GR"/>
              </w:rPr>
              <w:t>2018</w:t>
            </w:r>
          </w:p>
        </w:tc>
        <w:tc>
          <w:tcPr>
            <w:tcW w:w="1843" w:type="dxa"/>
          </w:tcPr>
          <w:p w:rsidR="007211EB" w:rsidRPr="00E62E8C" w:rsidRDefault="007211EB" w:rsidP="00B01D23">
            <w:pPr>
              <w:spacing w:before="100" w:beforeAutospacing="1" w:after="100" w:afterAutospacing="1" w:line="240" w:lineRule="auto"/>
              <w:jc w:val="center"/>
              <w:rPr>
                <w:rFonts w:ascii="Arial" w:hAnsi="Arial" w:cs="Arial"/>
                <w:color w:val="0C0C0C"/>
                <w:sz w:val="24"/>
                <w:szCs w:val="24"/>
                <w:lang w:eastAsia="el-GR"/>
              </w:rPr>
            </w:pPr>
            <w:r w:rsidRPr="006D3209">
              <w:rPr>
                <w:rFonts w:ascii="Arial" w:hAnsi="Arial" w:cs="Arial"/>
                <w:color w:val="0C0C0C"/>
                <w:sz w:val="24"/>
                <w:szCs w:val="24"/>
                <w:lang w:eastAsia="el-GR"/>
              </w:rPr>
              <w:t>387</w:t>
            </w:r>
          </w:p>
        </w:tc>
      </w:tr>
      <w:tr w:rsidR="007211EB" w:rsidRPr="00E62E8C" w:rsidTr="00B01D23">
        <w:trPr>
          <w:jc w:val="center"/>
        </w:trPr>
        <w:tc>
          <w:tcPr>
            <w:tcW w:w="1166" w:type="dxa"/>
          </w:tcPr>
          <w:p w:rsidR="007211EB" w:rsidRPr="00E62E8C" w:rsidRDefault="007211EB" w:rsidP="00580D82">
            <w:pPr>
              <w:spacing w:before="100" w:beforeAutospacing="1" w:after="100" w:afterAutospacing="1" w:line="240" w:lineRule="auto"/>
              <w:jc w:val="center"/>
              <w:rPr>
                <w:rFonts w:ascii="Arial" w:hAnsi="Arial" w:cs="Arial"/>
                <w:color w:val="0C0C0C"/>
                <w:sz w:val="24"/>
                <w:szCs w:val="24"/>
                <w:lang w:eastAsia="el-GR"/>
              </w:rPr>
            </w:pPr>
            <w:r w:rsidRPr="006D3209">
              <w:rPr>
                <w:rFonts w:ascii="Arial" w:hAnsi="Arial" w:cs="Arial"/>
                <w:color w:val="0C0C0C"/>
                <w:sz w:val="24"/>
                <w:szCs w:val="24"/>
                <w:lang w:eastAsia="el-GR"/>
              </w:rPr>
              <w:t>2019</w:t>
            </w:r>
          </w:p>
        </w:tc>
        <w:tc>
          <w:tcPr>
            <w:tcW w:w="1843" w:type="dxa"/>
          </w:tcPr>
          <w:p w:rsidR="007211EB" w:rsidRPr="00E62E8C" w:rsidRDefault="007211EB" w:rsidP="00B01D23">
            <w:pPr>
              <w:spacing w:before="100" w:beforeAutospacing="1" w:after="100" w:afterAutospacing="1" w:line="240" w:lineRule="auto"/>
              <w:jc w:val="center"/>
              <w:rPr>
                <w:rFonts w:ascii="Arial" w:hAnsi="Arial" w:cs="Arial"/>
                <w:color w:val="0C0C0C"/>
                <w:sz w:val="24"/>
                <w:szCs w:val="24"/>
                <w:lang w:eastAsia="el-GR"/>
              </w:rPr>
            </w:pPr>
            <w:r w:rsidRPr="006D3209">
              <w:rPr>
                <w:rFonts w:ascii="Arial" w:hAnsi="Arial" w:cs="Arial"/>
                <w:color w:val="0C0C0C"/>
                <w:sz w:val="24"/>
                <w:szCs w:val="24"/>
                <w:lang w:eastAsia="el-GR"/>
              </w:rPr>
              <w:t>705</w:t>
            </w:r>
          </w:p>
        </w:tc>
      </w:tr>
      <w:tr w:rsidR="007211EB" w:rsidRPr="00E62E8C" w:rsidTr="00B01D23">
        <w:trPr>
          <w:jc w:val="center"/>
        </w:trPr>
        <w:tc>
          <w:tcPr>
            <w:tcW w:w="1166" w:type="dxa"/>
          </w:tcPr>
          <w:p w:rsidR="007211EB" w:rsidRPr="00E62E8C" w:rsidRDefault="007211EB" w:rsidP="00580D82">
            <w:pPr>
              <w:spacing w:before="100" w:beforeAutospacing="1" w:after="100" w:afterAutospacing="1" w:line="240" w:lineRule="auto"/>
              <w:jc w:val="center"/>
              <w:rPr>
                <w:rFonts w:ascii="Arial" w:hAnsi="Arial" w:cs="Arial"/>
                <w:color w:val="0C0C0C"/>
                <w:sz w:val="24"/>
                <w:szCs w:val="24"/>
                <w:lang w:eastAsia="el-GR"/>
              </w:rPr>
            </w:pPr>
            <w:r w:rsidRPr="00E62E8C">
              <w:rPr>
                <w:rFonts w:ascii="Arial" w:hAnsi="Arial" w:cs="Arial"/>
                <w:color w:val="0C0C0C"/>
                <w:sz w:val="24"/>
                <w:szCs w:val="24"/>
                <w:lang w:eastAsia="el-GR"/>
              </w:rPr>
              <w:t>2020</w:t>
            </w:r>
          </w:p>
        </w:tc>
        <w:tc>
          <w:tcPr>
            <w:tcW w:w="1843" w:type="dxa"/>
          </w:tcPr>
          <w:p w:rsidR="007211EB" w:rsidRPr="00E62E8C" w:rsidRDefault="007211EB" w:rsidP="00B01D23">
            <w:pPr>
              <w:spacing w:before="100" w:beforeAutospacing="1" w:after="100" w:afterAutospacing="1" w:line="240" w:lineRule="auto"/>
              <w:jc w:val="center"/>
              <w:rPr>
                <w:rFonts w:ascii="Arial" w:hAnsi="Arial" w:cs="Arial"/>
                <w:color w:val="0C0C0C"/>
                <w:sz w:val="24"/>
                <w:szCs w:val="24"/>
                <w:lang w:eastAsia="el-GR"/>
              </w:rPr>
            </w:pPr>
            <w:r w:rsidRPr="00E62E8C">
              <w:rPr>
                <w:rFonts w:ascii="Arial" w:hAnsi="Arial" w:cs="Arial"/>
                <w:color w:val="0C0C0C"/>
                <w:sz w:val="24"/>
                <w:szCs w:val="24"/>
                <w:lang w:eastAsia="el-GR"/>
              </w:rPr>
              <w:t>1231</w:t>
            </w:r>
          </w:p>
        </w:tc>
      </w:tr>
      <w:tr w:rsidR="007211EB" w:rsidRPr="00E62E8C" w:rsidTr="00B01D23">
        <w:trPr>
          <w:jc w:val="center"/>
        </w:trPr>
        <w:tc>
          <w:tcPr>
            <w:tcW w:w="1166" w:type="dxa"/>
          </w:tcPr>
          <w:p w:rsidR="007211EB" w:rsidRPr="00E62E8C" w:rsidRDefault="007211EB" w:rsidP="00580D82">
            <w:pPr>
              <w:spacing w:before="100" w:beforeAutospacing="1" w:after="100" w:afterAutospacing="1" w:line="240" w:lineRule="auto"/>
              <w:jc w:val="center"/>
              <w:rPr>
                <w:rFonts w:ascii="Arial" w:hAnsi="Arial" w:cs="Arial"/>
                <w:b/>
                <w:bCs/>
                <w:color w:val="0C0C0C"/>
                <w:sz w:val="24"/>
                <w:szCs w:val="24"/>
                <w:lang w:eastAsia="el-GR"/>
              </w:rPr>
            </w:pPr>
            <w:r w:rsidRPr="00E62E8C">
              <w:rPr>
                <w:rFonts w:ascii="Arial" w:hAnsi="Arial" w:cs="Arial"/>
                <w:b/>
                <w:bCs/>
                <w:color w:val="0C0C0C"/>
                <w:sz w:val="24"/>
                <w:szCs w:val="24"/>
                <w:lang w:eastAsia="el-GR"/>
              </w:rPr>
              <w:t>2021</w:t>
            </w:r>
          </w:p>
        </w:tc>
        <w:tc>
          <w:tcPr>
            <w:tcW w:w="1843" w:type="dxa"/>
          </w:tcPr>
          <w:p w:rsidR="007211EB" w:rsidRPr="00E62E8C" w:rsidRDefault="007211EB" w:rsidP="00B01D23">
            <w:pPr>
              <w:spacing w:before="100" w:beforeAutospacing="1" w:after="100" w:afterAutospacing="1" w:line="240" w:lineRule="auto"/>
              <w:jc w:val="center"/>
              <w:rPr>
                <w:rFonts w:ascii="Arial" w:hAnsi="Arial" w:cs="Arial"/>
                <w:b/>
                <w:bCs/>
                <w:color w:val="0C0C0C"/>
                <w:sz w:val="24"/>
                <w:szCs w:val="24"/>
                <w:lang w:eastAsia="el-GR"/>
              </w:rPr>
            </w:pPr>
            <w:r w:rsidRPr="00E62E8C">
              <w:rPr>
                <w:rFonts w:ascii="Arial" w:hAnsi="Arial" w:cs="Arial"/>
                <w:b/>
                <w:bCs/>
                <w:color w:val="0C0C0C"/>
                <w:sz w:val="24"/>
                <w:szCs w:val="24"/>
                <w:lang w:eastAsia="el-GR"/>
              </w:rPr>
              <w:t>3708</w:t>
            </w:r>
          </w:p>
        </w:tc>
      </w:tr>
    </w:tbl>
    <w:p w:rsidR="007211EB" w:rsidRPr="00580D82" w:rsidRDefault="007211EB" w:rsidP="00E06B88">
      <w:pPr>
        <w:spacing w:before="100" w:beforeAutospacing="1" w:after="100" w:afterAutospacing="1" w:line="240" w:lineRule="auto"/>
        <w:jc w:val="both"/>
        <w:rPr>
          <w:rFonts w:ascii="Arial" w:hAnsi="Arial" w:cs="Arial"/>
          <w:sz w:val="24"/>
          <w:szCs w:val="24"/>
          <w:lang w:eastAsia="el-GR"/>
        </w:rPr>
      </w:pPr>
      <w:r w:rsidRPr="0004678A">
        <w:rPr>
          <w:rFonts w:ascii="Arial" w:hAnsi="Arial" w:cs="Arial"/>
          <w:b/>
          <w:bCs/>
          <w:sz w:val="24"/>
          <w:szCs w:val="24"/>
          <w:lang w:eastAsia="el-GR"/>
        </w:rPr>
        <w:t>Σ</w:t>
      </w:r>
      <w:r w:rsidRPr="006D3209">
        <w:rPr>
          <w:rFonts w:ascii="Arial" w:hAnsi="Arial" w:cs="Arial"/>
          <w:b/>
          <w:bCs/>
          <w:sz w:val="24"/>
          <w:szCs w:val="24"/>
          <w:lang w:eastAsia="el-GR"/>
        </w:rPr>
        <w:t xml:space="preserve">την </w:t>
      </w:r>
      <w:r w:rsidRPr="0004678A">
        <w:rPr>
          <w:rFonts w:ascii="Arial" w:hAnsi="Arial" w:cs="Arial"/>
          <w:b/>
          <w:bCs/>
          <w:sz w:val="24"/>
          <w:szCs w:val="24"/>
          <w:lang w:eastAsia="el-GR"/>
        </w:rPr>
        <w:t>Αν. Αττική</w:t>
      </w:r>
      <w:r>
        <w:rPr>
          <w:rFonts w:ascii="Arial" w:hAnsi="Arial" w:cs="Arial"/>
          <w:b/>
          <w:bCs/>
          <w:sz w:val="24"/>
          <w:szCs w:val="24"/>
          <w:lang w:eastAsia="el-GR"/>
        </w:rPr>
        <w:t xml:space="preserve"> (Α’ και Β’) έγιναν συνολικά </w:t>
      </w:r>
      <w:r w:rsidRPr="00013035">
        <w:rPr>
          <w:rFonts w:ascii="Arial" w:hAnsi="Arial" w:cs="Arial"/>
          <w:b/>
          <w:bCs/>
          <w:sz w:val="24"/>
          <w:szCs w:val="24"/>
          <w:lang w:eastAsia="el-GR"/>
        </w:rPr>
        <w:t>91</w:t>
      </w:r>
      <w:r w:rsidRPr="0004678A">
        <w:rPr>
          <w:rFonts w:ascii="Arial" w:hAnsi="Arial" w:cs="Arial"/>
          <w:b/>
          <w:bCs/>
          <w:sz w:val="24"/>
          <w:szCs w:val="24"/>
          <w:lang w:eastAsia="el-GR"/>
        </w:rPr>
        <w:t xml:space="preserve"> αιτήσεις παραίτησης για συνταξιοδότηση</w:t>
      </w:r>
      <w:r>
        <w:rPr>
          <w:rFonts w:ascii="Arial" w:hAnsi="Arial" w:cs="Arial"/>
          <w:sz w:val="24"/>
          <w:szCs w:val="24"/>
          <w:lang w:eastAsia="el-GR"/>
        </w:rPr>
        <w:t>. Στον παρακάτω πίνακα οι αριθμός</w:t>
      </w:r>
      <w:r w:rsidRPr="006D3209">
        <w:rPr>
          <w:rFonts w:ascii="Arial" w:hAnsi="Arial" w:cs="Arial"/>
          <w:sz w:val="24"/>
          <w:szCs w:val="24"/>
          <w:lang w:eastAsia="el-GR"/>
        </w:rPr>
        <w:t xml:space="preserve"> </w:t>
      </w:r>
      <w:r>
        <w:rPr>
          <w:rFonts w:ascii="Arial" w:hAnsi="Arial" w:cs="Arial"/>
          <w:sz w:val="24"/>
          <w:szCs w:val="24"/>
          <w:lang w:eastAsia="el-GR"/>
        </w:rPr>
        <w:t xml:space="preserve">αιτήσεων </w:t>
      </w:r>
      <w:r w:rsidRPr="006D3209">
        <w:rPr>
          <w:rFonts w:ascii="Arial" w:hAnsi="Arial" w:cs="Arial"/>
          <w:sz w:val="24"/>
          <w:szCs w:val="24"/>
          <w:lang w:eastAsia="el-GR"/>
        </w:rPr>
        <w:t xml:space="preserve">ανά </w:t>
      </w:r>
      <w:r>
        <w:rPr>
          <w:rFonts w:ascii="Arial" w:hAnsi="Arial" w:cs="Arial"/>
          <w:sz w:val="24"/>
          <w:szCs w:val="24"/>
          <w:lang w:eastAsia="el-GR"/>
        </w:rPr>
        <w:t xml:space="preserve">περιοχή και </w:t>
      </w:r>
      <w:r w:rsidRPr="006D3209">
        <w:rPr>
          <w:rFonts w:ascii="Arial" w:hAnsi="Arial" w:cs="Arial"/>
          <w:sz w:val="24"/>
          <w:szCs w:val="24"/>
          <w:lang w:eastAsia="el-GR"/>
        </w:rPr>
        <w:t>ειδικότητα:</w:t>
      </w:r>
    </w:p>
    <w:tbl>
      <w:tblPr>
        <w:tblW w:w="9702" w:type="dxa"/>
        <w:tblInd w:w="2" w:type="dxa"/>
        <w:tblCellMar>
          <w:left w:w="0" w:type="dxa"/>
          <w:right w:w="0" w:type="dxa"/>
        </w:tblCellMar>
        <w:tblLook w:val="0000"/>
      </w:tblPr>
      <w:tblGrid>
        <w:gridCol w:w="1327"/>
        <w:gridCol w:w="3023"/>
        <w:gridCol w:w="1924"/>
        <w:gridCol w:w="3428"/>
      </w:tblGrid>
      <w:tr w:rsidR="007211EB" w:rsidRPr="00810101" w:rsidTr="00013035">
        <w:trPr>
          <w:trHeight w:val="326"/>
        </w:trPr>
        <w:tc>
          <w:tcPr>
            <w:tcW w:w="9702" w:type="dxa"/>
            <w:gridSpan w:val="4"/>
            <w:tcBorders>
              <w:top w:val="single" w:sz="8" w:space="0" w:color="auto"/>
              <w:left w:val="single" w:sz="8" w:space="0" w:color="auto"/>
              <w:bottom w:val="single" w:sz="8" w:space="0" w:color="auto"/>
              <w:right w:val="single" w:sz="8" w:space="0" w:color="000000"/>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Α ΑΝΑΤΟΛΙΚΗ ΑΤΤΙΚΗ</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ΚΛΑΔΟΣ</w:t>
            </w:r>
          </w:p>
        </w:tc>
        <w:tc>
          <w:tcPr>
            <w:tcW w:w="3023"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 xml:space="preserve">ΑΙΤΗΣΕΙΣ ΠΑΡΑΙΤΗΣΗΣ </w:t>
            </w:r>
          </w:p>
        </w:tc>
        <w:tc>
          <w:tcPr>
            <w:tcW w:w="1924"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 xml:space="preserve">ΑΝΑΚΛΗΣΕΙΣ </w:t>
            </w:r>
          </w:p>
        </w:tc>
        <w:tc>
          <w:tcPr>
            <w:tcW w:w="3428"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ΣΥΝΤΑΞΙΟΔΟΤΗΣΕΙΣ 2021</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70</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53</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6</w:t>
            </w:r>
          </w:p>
        </w:tc>
        <w:tc>
          <w:tcPr>
            <w:tcW w:w="3428"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47</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11</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3</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2</w:t>
            </w:r>
          </w:p>
        </w:tc>
        <w:tc>
          <w:tcPr>
            <w:tcW w:w="3428"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1</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86</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1</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0</w:t>
            </w:r>
          </w:p>
        </w:tc>
        <w:tc>
          <w:tcPr>
            <w:tcW w:w="3428"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1</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06</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4</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0</w:t>
            </w:r>
          </w:p>
        </w:tc>
        <w:tc>
          <w:tcPr>
            <w:tcW w:w="3428"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4</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60</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7</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0</w:t>
            </w:r>
          </w:p>
        </w:tc>
        <w:tc>
          <w:tcPr>
            <w:tcW w:w="3428"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7</w:t>
            </w:r>
          </w:p>
        </w:tc>
      </w:tr>
      <w:tr w:rsidR="007211EB" w:rsidRPr="00810101" w:rsidTr="00013035">
        <w:trPr>
          <w:trHeight w:val="337"/>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05</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1</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0</w:t>
            </w:r>
          </w:p>
        </w:tc>
        <w:tc>
          <w:tcPr>
            <w:tcW w:w="3428" w:type="dxa"/>
            <w:tcBorders>
              <w:top w:val="nil"/>
              <w:left w:val="nil"/>
              <w:bottom w:val="single" w:sz="8" w:space="0" w:color="auto"/>
              <w:right w:val="single" w:sz="8" w:space="0" w:color="auto"/>
            </w:tcBorders>
            <w:shd w:val="clear" w:color="auto" w:fill="FFE699"/>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1</w:t>
            </w:r>
          </w:p>
        </w:tc>
      </w:tr>
      <w:tr w:rsidR="007211EB" w:rsidRPr="00810101" w:rsidTr="00013035">
        <w:trPr>
          <w:trHeight w:val="326"/>
        </w:trPr>
        <w:tc>
          <w:tcPr>
            <w:tcW w:w="9702" w:type="dxa"/>
            <w:gridSpan w:val="4"/>
            <w:tcBorders>
              <w:top w:val="nil"/>
              <w:left w:val="single" w:sz="8" w:space="0" w:color="auto"/>
              <w:bottom w:val="single" w:sz="8" w:space="0" w:color="auto"/>
              <w:right w:val="single" w:sz="8" w:space="0" w:color="000000"/>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Β ΑΝΑΤΟΛΙΚΗ ΑΤΤΙΚΗ</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ΚΛΑΔΟΣ</w:t>
            </w:r>
          </w:p>
        </w:tc>
        <w:tc>
          <w:tcPr>
            <w:tcW w:w="3023" w:type="dxa"/>
            <w:tcBorders>
              <w:top w:val="nil"/>
              <w:left w:val="nil"/>
              <w:bottom w:val="single" w:sz="8" w:space="0" w:color="auto"/>
              <w:right w:val="single" w:sz="8" w:space="0" w:color="auto"/>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ΑΙΤΗΣΕΙΣ ΠΑΡΑΙΤΗΣΗΣ</w:t>
            </w:r>
          </w:p>
        </w:tc>
        <w:tc>
          <w:tcPr>
            <w:tcW w:w="1924" w:type="dxa"/>
            <w:tcBorders>
              <w:top w:val="nil"/>
              <w:left w:val="nil"/>
              <w:bottom w:val="single" w:sz="8" w:space="0" w:color="auto"/>
              <w:right w:val="single" w:sz="8" w:space="0" w:color="auto"/>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 xml:space="preserve">ΑΝΑΚΛΗΣΕΙΣ </w:t>
            </w:r>
          </w:p>
        </w:tc>
        <w:tc>
          <w:tcPr>
            <w:tcW w:w="3428" w:type="dxa"/>
            <w:tcBorders>
              <w:top w:val="nil"/>
              <w:left w:val="nil"/>
              <w:bottom w:val="single" w:sz="8" w:space="0" w:color="auto"/>
              <w:right w:val="single" w:sz="8" w:space="0" w:color="auto"/>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ΣΥΝΑΤΞΙΟΔΟΤΗΣΕΙΣ 2021</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70</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32</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8</w:t>
            </w:r>
          </w:p>
        </w:tc>
        <w:tc>
          <w:tcPr>
            <w:tcW w:w="3428" w:type="dxa"/>
            <w:tcBorders>
              <w:top w:val="nil"/>
              <w:left w:val="nil"/>
              <w:bottom w:val="single" w:sz="8" w:space="0" w:color="auto"/>
              <w:right w:val="single" w:sz="8" w:space="0" w:color="auto"/>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24</w:t>
            </w:r>
          </w:p>
        </w:tc>
      </w:tr>
      <w:tr w:rsidR="007211EB" w:rsidRPr="00810101" w:rsidTr="00013035">
        <w:trPr>
          <w:trHeight w:val="326"/>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11</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1</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0</w:t>
            </w:r>
          </w:p>
        </w:tc>
        <w:tc>
          <w:tcPr>
            <w:tcW w:w="3428" w:type="dxa"/>
            <w:tcBorders>
              <w:top w:val="nil"/>
              <w:left w:val="nil"/>
              <w:bottom w:val="single" w:sz="8" w:space="0" w:color="auto"/>
              <w:right w:val="single" w:sz="8" w:space="0" w:color="auto"/>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1</w:t>
            </w:r>
          </w:p>
        </w:tc>
      </w:tr>
      <w:tr w:rsidR="007211EB" w:rsidRPr="00810101" w:rsidTr="00013035">
        <w:trPr>
          <w:trHeight w:val="337"/>
        </w:trPr>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ΠΕ 60</w:t>
            </w:r>
          </w:p>
        </w:tc>
        <w:tc>
          <w:tcPr>
            <w:tcW w:w="3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5</w:t>
            </w:r>
          </w:p>
        </w:tc>
        <w:tc>
          <w:tcPr>
            <w:tcW w:w="1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color w:val="000000"/>
                <w:sz w:val="32"/>
                <w:szCs w:val="32"/>
                <w:lang w:eastAsia="el-GR"/>
              </w:rPr>
              <w:t>0</w:t>
            </w:r>
          </w:p>
        </w:tc>
        <w:tc>
          <w:tcPr>
            <w:tcW w:w="3428" w:type="dxa"/>
            <w:tcBorders>
              <w:top w:val="nil"/>
              <w:left w:val="nil"/>
              <w:bottom w:val="single" w:sz="8" w:space="0" w:color="auto"/>
              <w:right w:val="single" w:sz="8" w:space="0" w:color="auto"/>
            </w:tcBorders>
            <w:shd w:val="clear" w:color="auto" w:fill="A9D08E"/>
            <w:noWrap/>
            <w:tcMar>
              <w:top w:w="0" w:type="dxa"/>
              <w:left w:w="108" w:type="dxa"/>
              <w:bottom w:w="0" w:type="dxa"/>
              <w:right w:w="108" w:type="dxa"/>
            </w:tcMar>
            <w:vAlign w:val="bottom"/>
          </w:tcPr>
          <w:p w:rsidR="007211EB" w:rsidRPr="00810101" w:rsidRDefault="007211EB" w:rsidP="00810101">
            <w:pPr>
              <w:spacing w:before="100" w:beforeAutospacing="1" w:after="100" w:afterAutospacing="1" w:line="240" w:lineRule="auto"/>
              <w:jc w:val="center"/>
              <w:rPr>
                <w:rFonts w:ascii="Times New Roman" w:hAnsi="Times New Roman" w:cs="Times New Roman"/>
                <w:sz w:val="24"/>
                <w:szCs w:val="24"/>
                <w:lang w:eastAsia="el-GR"/>
              </w:rPr>
            </w:pPr>
            <w:r w:rsidRPr="00810101">
              <w:rPr>
                <w:b/>
                <w:bCs/>
                <w:color w:val="000000"/>
                <w:sz w:val="32"/>
                <w:szCs w:val="32"/>
                <w:lang w:eastAsia="el-GR"/>
              </w:rPr>
              <w:t>5</w:t>
            </w:r>
          </w:p>
        </w:tc>
      </w:tr>
    </w:tbl>
    <w:p w:rsidR="007211EB" w:rsidRDefault="007211EB" w:rsidP="00E06B88">
      <w:pPr>
        <w:spacing w:line="240" w:lineRule="auto"/>
        <w:jc w:val="both"/>
        <w:rPr>
          <w:rFonts w:ascii="Arial" w:hAnsi="Arial" w:cs="Arial"/>
          <w:sz w:val="24"/>
          <w:szCs w:val="24"/>
          <w:lang w:val="en-US" w:eastAsia="el-GR"/>
        </w:rPr>
      </w:pPr>
    </w:p>
    <w:p w:rsidR="007211EB" w:rsidRDefault="007211EB" w:rsidP="00E06B88">
      <w:pPr>
        <w:spacing w:line="240" w:lineRule="auto"/>
        <w:jc w:val="both"/>
        <w:rPr>
          <w:rFonts w:ascii="Arial" w:hAnsi="Arial" w:cs="Arial"/>
          <w:sz w:val="24"/>
          <w:szCs w:val="24"/>
        </w:rPr>
      </w:pPr>
      <w:r>
        <w:rPr>
          <w:rFonts w:ascii="Arial" w:hAnsi="Arial" w:cs="Arial"/>
          <w:sz w:val="24"/>
          <w:szCs w:val="24"/>
        </w:rPr>
        <w:lastRenderedPageBreak/>
        <w:t>Από το 2010 οι συνταξιοδοτήσεις έχουν φτάσει περίπου τις 47.000, χωρίς να υπολογίζονται οι φετινές. Είναι υπεύθυνες οι κυβερνήσεις</w:t>
      </w:r>
      <w:r w:rsidRPr="001F7429">
        <w:rPr>
          <w:rFonts w:ascii="Arial" w:hAnsi="Arial" w:cs="Arial"/>
          <w:sz w:val="24"/>
          <w:szCs w:val="24"/>
        </w:rPr>
        <w:t xml:space="preserve">  οποιασδήποτε απόχρωσης </w:t>
      </w:r>
      <w:r>
        <w:rPr>
          <w:rFonts w:ascii="Arial" w:hAnsi="Arial" w:cs="Arial"/>
          <w:sz w:val="24"/>
          <w:szCs w:val="24"/>
        </w:rPr>
        <w:t>για το</w:t>
      </w:r>
      <w:r w:rsidRPr="001F7429">
        <w:rPr>
          <w:rFonts w:ascii="Arial" w:hAnsi="Arial" w:cs="Arial"/>
          <w:sz w:val="24"/>
          <w:szCs w:val="24"/>
        </w:rPr>
        <w:t xml:space="preserve"> γεγονός ότι</w:t>
      </w:r>
      <w:r>
        <w:rPr>
          <w:rFonts w:ascii="Arial" w:hAnsi="Arial" w:cs="Arial"/>
          <w:sz w:val="24"/>
          <w:szCs w:val="24"/>
        </w:rPr>
        <w:t>,</w:t>
      </w:r>
      <w:r w:rsidRPr="001F7429">
        <w:rPr>
          <w:rFonts w:ascii="Arial" w:hAnsi="Arial" w:cs="Arial"/>
          <w:sz w:val="24"/>
          <w:szCs w:val="24"/>
        </w:rPr>
        <w:t xml:space="preserve"> αντί να έχουν γίνει αντίστοιχοι μαζικοί μόνιμοι διορισμοί, </w:t>
      </w:r>
      <w:r>
        <w:rPr>
          <w:rFonts w:ascii="Arial" w:hAnsi="Arial" w:cs="Arial"/>
          <w:sz w:val="24"/>
          <w:szCs w:val="24"/>
        </w:rPr>
        <w:t xml:space="preserve">η εκπαίδευση βασίζεται στους </w:t>
      </w:r>
      <w:r w:rsidRPr="001F7429">
        <w:rPr>
          <w:rFonts w:ascii="Arial" w:hAnsi="Arial" w:cs="Arial"/>
          <w:sz w:val="24"/>
          <w:szCs w:val="24"/>
          <w:u w:val="single"/>
        </w:rPr>
        <w:t>πάνω από 52.000 συμβασιούχ</w:t>
      </w:r>
      <w:r>
        <w:rPr>
          <w:rFonts w:ascii="Arial" w:hAnsi="Arial" w:cs="Arial"/>
          <w:sz w:val="24"/>
          <w:szCs w:val="24"/>
          <w:u w:val="single"/>
        </w:rPr>
        <w:t>ους</w:t>
      </w:r>
      <w:r w:rsidRPr="001F7429">
        <w:rPr>
          <w:rFonts w:ascii="Arial" w:hAnsi="Arial" w:cs="Arial"/>
          <w:sz w:val="24"/>
          <w:szCs w:val="24"/>
          <w:u w:val="single"/>
        </w:rPr>
        <w:t xml:space="preserve"> </w:t>
      </w:r>
      <w:r>
        <w:rPr>
          <w:rFonts w:ascii="Arial" w:hAnsi="Arial" w:cs="Arial"/>
          <w:sz w:val="24"/>
          <w:szCs w:val="24"/>
          <w:u w:val="single"/>
        </w:rPr>
        <w:t>εκπαιδευτικούς</w:t>
      </w:r>
      <w:r w:rsidRPr="001F7429">
        <w:rPr>
          <w:rFonts w:ascii="Arial" w:hAnsi="Arial" w:cs="Arial"/>
          <w:sz w:val="24"/>
          <w:szCs w:val="24"/>
          <w:u w:val="single"/>
        </w:rPr>
        <w:t>!</w:t>
      </w:r>
      <w:r w:rsidRPr="001F7429">
        <w:rPr>
          <w:rFonts w:ascii="Arial" w:hAnsi="Arial" w:cs="Arial"/>
          <w:sz w:val="24"/>
          <w:szCs w:val="24"/>
        </w:rPr>
        <w:t> </w:t>
      </w:r>
    </w:p>
    <w:p w:rsidR="007211EB" w:rsidRPr="001851A8" w:rsidRDefault="007211EB" w:rsidP="00E06B88">
      <w:pPr>
        <w:spacing w:line="240" w:lineRule="auto"/>
        <w:jc w:val="both"/>
        <w:rPr>
          <w:rStyle w:val="a7"/>
          <w:rFonts w:ascii="Arial" w:hAnsi="Arial" w:cs="Arial"/>
          <w:b w:val="0"/>
          <w:bCs w:val="0"/>
          <w:sz w:val="24"/>
          <w:szCs w:val="24"/>
          <w:u w:val="single"/>
        </w:rPr>
      </w:pPr>
      <w:r w:rsidRPr="000D0A27">
        <w:rPr>
          <w:rFonts w:ascii="Arial" w:hAnsi="Arial" w:cs="Arial"/>
          <w:sz w:val="24"/>
          <w:szCs w:val="24"/>
        </w:rPr>
        <w:t xml:space="preserve"> Ακόμα και να πραγματοποιηθούν οι εξαγγελίες της κυβέρνησης για 5.250 διορισμούς στη Γενική Αγωγή,</w:t>
      </w:r>
      <w:r>
        <w:rPr>
          <w:rFonts w:ascii="Arial" w:hAnsi="Arial" w:cs="Arial"/>
          <w:sz w:val="24"/>
          <w:szCs w:val="24"/>
        </w:rPr>
        <w:t xml:space="preserve"> είναι «σταγόνα στον ωκεανό» μπροστά στις τεράστιες  ανάγκες της</w:t>
      </w:r>
      <w:r w:rsidRPr="000D0A27">
        <w:rPr>
          <w:rFonts w:ascii="Arial" w:hAnsi="Arial" w:cs="Arial"/>
          <w:sz w:val="24"/>
          <w:szCs w:val="24"/>
        </w:rPr>
        <w:t xml:space="preserve"> Εκπαίδευση</w:t>
      </w:r>
      <w:r>
        <w:rPr>
          <w:rFonts w:ascii="Arial" w:hAnsi="Arial" w:cs="Arial"/>
          <w:sz w:val="24"/>
          <w:szCs w:val="24"/>
        </w:rPr>
        <w:t>ς!</w:t>
      </w:r>
      <w:r w:rsidRPr="000D0A27">
        <w:rPr>
          <w:rFonts w:ascii="Arial" w:hAnsi="Arial" w:cs="Arial"/>
          <w:sz w:val="24"/>
          <w:szCs w:val="24"/>
        </w:rPr>
        <w:t> </w:t>
      </w:r>
      <w:r>
        <w:rPr>
          <w:rFonts w:ascii="Arial" w:hAnsi="Arial" w:cs="Arial"/>
          <w:sz w:val="24"/>
          <w:szCs w:val="24"/>
        </w:rPr>
        <w:t xml:space="preserve">Με τις 9.000 περίπου συνταξιοδοτήσεις του 2021, για να καλυφθούν τα κενά </w:t>
      </w:r>
      <w:r>
        <w:rPr>
          <w:rFonts w:ascii="Arial" w:hAnsi="Arial" w:cs="Arial"/>
          <w:sz w:val="24"/>
          <w:szCs w:val="24"/>
          <w:u w:val="single"/>
        </w:rPr>
        <w:t xml:space="preserve">θα χρειαστούν περίπου </w:t>
      </w:r>
      <w:r w:rsidRPr="000D0A27">
        <w:rPr>
          <w:rFonts w:ascii="Arial" w:hAnsi="Arial" w:cs="Arial"/>
          <w:sz w:val="24"/>
          <w:szCs w:val="24"/>
          <w:u w:val="single"/>
        </w:rPr>
        <w:t xml:space="preserve">60.000 </w:t>
      </w:r>
      <w:r>
        <w:rPr>
          <w:rFonts w:ascii="Arial" w:hAnsi="Arial" w:cs="Arial"/>
          <w:sz w:val="24"/>
          <w:szCs w:val="24"/>
          <w:u w:val="single"/>
        </w:rPr>
        <w:t>αναπληρωτές</w:t>
      </w:r>
      <w:r w:rsidRPr="000D0A27">
        <w:rPr>
          <w:rFonts w:ascii="Arial" w:hAnsi="Arial" w:cs="Arial"/>
          <w:sz w:val="24"/>
          <w:szCs w:val="24"/>
          <w:u w:val="single"/>
        </w:rPr>
        <w:t xml:space="preserve">! </w:t>
      </w:r>
    </w:p>
    <w:p w:rsidR="007211EB" w:rsidRPr="000B0A9E" w:rsidRDefault="007211EB" w:rsidP="000B0A9E">
      <w:pPr>
        <w:pStyle w:val="Web"/>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0B0A9E">
        <w:rPr>
          <w:rFonts w:ascii="Arial" w:hAnsi="Arial" w:cs="Arial"/>
          <w:b/>
          <w:bCs/>
          <w:sz w:val="28"/>
          <w:szCs w:val="28"/>
          <w:u w:val="single"/>
        </w:rPr>
        <w:t>Τώρα είναι η ώρα όλοι οι εκπαιδευτικοί, μόνιμοι και αναπληρωτές, συσπειρωμένοι στα σωματεία μας, να δυναμώσουμε τον αγώνα για μόνιμη και σταθερή δουλειά, για μονιμοποίηση όλων των αναπληρωτών που εργάζονται τα τελευταία χρόνια στην εκπαίδευση.</w:t>
      </w:r>
    </w:p>
    <w:p w:rsidR="007211EB" w:rsidRPr="00AE12BF" w:rsidRDefault="007211EB" w:rsidP="00013035">
      <w:pPr>
        <w:jc w:val="center"/>
        <w:rPr>
          <w:rFonts w:ascii="Arial" w:hAnsi="Arial" w:cs="Arial"/>
          <w:b/>
          <w:bCs/>
        </w:rPr>
      </w:pPr>
      <w:r w:rsidRPr="00ED0F40">
        <w:rPr>
          <w:rFonts w:ascii="Arial" w:hAnsi="Arial" w:cs="Arial"/>
          <w:b/>
          <w:bCs/>
        </w:rPr>
        <w:t>Για το Δ.Σ</w:t>
      </w:r>
    </w:p>
    <w:p w:rsidR="007211EB" w:rsidRPr="00AE12BF" w:rsidRDefault="007211EB" w:rsidP="00013035">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H  ΓΡΑΜΜΑΤΕΑΣ</w:t>
      </w:r>
    </w:p>
    <w:p w:rsidR="007211EB" w:rsidRPr="00D77DDA" w:rsidRDefault="007211EB" w:rsidP="00013035">
      <w:pPr>
        <w:rPr>
          <w:sz w:val="18"/>
          <w:szCs w:val="18"/>
          <w:lang w:val="en-US"/>
        </w:rPr>
      </w:pP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w:t>
      </w:r>
      <w:r>
        <w:rPr>
          <w:rFonts w:ascii="Arial" w:hAnsi="Arial" w:cs="Arial"/>
          <w:b/>
          <w:bCs/>
          <w:lang w:val="en-US"/>
        </w:rPr>
        <w:t xml:space="preserve">    </w:t>
      </w:r>
      <w:r w:rsidRPr="00ED0F40">
        <w:rPr>
          <w:rFonts w:ascii="Arial" w:hAnsi="Arial" w:cs="Arial"/>
          <w:b/>
          <w:bCs/>
        </w:rPr>
        <w:t>ΔΕΣΠΟΙΝΑ ΧΟΥΤΑ</w:t>
      </w:r>
      <w:r w:rsidRPr="00384710">
        <w:rPr>
          <w:sz w:val="18"/>
          <w:szCs w:val="18"/>
        </w:rPr>
        <w:t xml:space="preserve">      </w:t>
      </w:r>
    </w:p>
    <w:p w:rsidR="007211EB" w:rsidRPr="00210BED" w:rsidRDefault="007211EB" w:rsidP="00E72E17">
      <w:pPr>
        <w:pStyle w:val="Web"/>
        <w:spacing w:after="0" w:afterAutospacing="0"/>
        <w:rPr>
          <w:rFonts w:ascii="Arial" w:hAnsi="Arial" w:cs="Arial"/>
          <w:b/>
          <w:bCs/>
        </w:rPr>
      </w:pPr>
    </w:p>
    <w:sectPr w:rsidR="007211EB" w:rsidRPr="00210BED" w:rsidSect="00013035">
      <w:pgSz w:w="11906" w:h="16838"/>
      <w:pgMar w:top="540" w:right="1080" w:bottom="540" w:left="1080"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12" w:rsidRDefault="00C81B12">
      <w:pPr>
        <w:spacing w:after="0" w:line="240" w:lineRule="auto"/>
      </w:pPr>
      <w:r>
        <w:separator/>
      </w:r>
    </w:p>
  </w:endnote>
  <w:endnote w:type="continuationSeparator" w:id="0">
    <w:p w:rsidR="00C81B12" w:rsidRDefault="00C81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12" w:rsidRDefault="00C81B12">
      <w:pPr>
        <w:spacing w:after="0" w:line="240" w:lineRule="auto"/>
      </w:pPr>
      <w:r>
        <w:separator/>
      </w:r>
    </w:p>
  </w:footnote>
  <w:footnote w:type="continuationSeparator" w:id="0">
    <w:p w:rsidR="00C81B12" w:rsidRDefault="00C81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Symbol"/>
        <w:sz w:val="24"/>
        <w:szCs w:val="24"/>
      </w:rPr>
    </w:lvl>
    <w:lvl w:ilvl="1">
      <w:start w:val="1"/>
      <w:numFmt w:val="bullet"/>
      <w:lvlText w:val=""/>
      <w:lvlJc w:val="left"/>
      <w:pPr>
        <w:tabs>
          <w:tab w:val="num" w:pos="1414"/>
        </w:tabs>
        <w:ind w:left="1414" w:hanging="283"/>
      </w:pPr>
      <w:rPr>
        <w:rFonts w:ascii="Symbol" w:hAnsi="Symbol" w:cs="Symbol"/>
        <w:sz w:val="24"/>
        <w:szCs w:val="24"/>
      </w:rPr>
    </w:lvl>
    <w:lvl w:ilvl="2">
      <w:start w:val="1"/>
      <w:numFmt w:val="bullet"/>
      <w:lvlText w:val=""/>
      <w:lvlJc w:val="left"/>
      <w:pPr>
        <w:tabs>
          <w:tab w:val="num" w:pos="2121"/>
        </w:tabs>
        <w:ind w:left="2121" w:hanging="283"/>
      </w:pPr>
      <w:rPr>
        <w:rFonts w:ascii="Symbol" w:hAnsi="Symbol" w:cs="Symbol"/>
        <w:sz w:val="24"/>
        <w:szCs w:val="24"/>
      </w:rPr>
    </w:lvl>
    <w:lvl w:ilvl="3">
      <w:start w:val="1"/>
      <w:numFmt w:val="bullet"/>
      <w:lvlText w:val=""/>
      <w:lvlJc w:val="left"/>
      <w:pPr>
        <w:tabs>
          <w:tab w:val="num" w:pos="2828"/>
        </w:tabs>
        <w:ind w:left="2828" w:hanging="283"/>
      </w:pPr>
      <w:rPr>
        <w:rFonts w:ascii="Symbol" w:hAnsi="Symbol" w:cs="Symbol"/>
        <w:sz w:val="24"/>
        <w:szCs w:val="24"/>
      </w:rPr>
    </w:lvl>
    <w:lvl w:ilvl="4">
      <w:start w:val="1"/>
      <w:numFmt w:val="bullet"/>
      <w:lvlText w:val=""/>
      <w:lvlJc w:val="left"/>
      <w:pPr>
        <w:tabs>
          <w:tab w:val="num" w:pos="3535"/>
        </w:tabs>
        <w:ind w:left="3535" w:hanging="283"/>
      </w:pPr>
      <w:rPr>
        <w:rFonts w:ascii="Symbol" w:hAnsi="Symbol" w:cs="Symbol"/>
        <w:sz w:val="24"/>
        <w:szCs w:val="24"/>
      </w:rPr>
    </w:lvl>
    <w:lvl w:ilvl="5">
      <w:start w:val="1"/>
      <w:numFmt w:val="bullet"/>
      <w:lvlText w:val=""/>
      <w:lvlJc w:val="left"/>
      <w:pPr>
        <w:tabs>
          <w:tab w:val="num" w:pos="4242"/>
        </w:tabs>
        <w:ind w:left="4242" w:hanging="283"/>
      </w:pPr>
      <w:rPr>
        <w:rFonts w:ascii="Symbol" w:hAnsi="Symbol" w:cs="Symbol"/>
        <w:sz w:val="24"/>
        <w:szCs w:val="24"/>
      </w:rPr>
    </w:lvl>
    <w:lvl w:ilvl="6">
      <w:start w:val="1"/>
      <w:numFmt w:val="bullet"/>
      <w:lvlText w:val=""/>
      <w:lvlJc w:val="left"/>
      <w:pPr>
        <w:tabs>
          <w:tab w:val="num" w:pos="4949"/>
        </w:tabs>
        <w:ind w:left="4949" w:hanging="283"/>
      </w:pPr>
      <w:rPr>
        <w:rFonts w:ascii="Symbol" w:hAnsi="Symbol" w:cs="Symbol"/>
        <w:sz w:val="24"/>
        <w:szCs w:val="24"/>
      </w:rPr>
    </w:lvl>
    <w:lvl w:ilvl="7">
      <w:start w:val="1"/>
      <w:numFmt w:val="bullet"/>
      <w:lvlText w:val=""/>
      <w:lvlJc w:val="left"/>
      <w:pPr>
        <w:tabs>
          <w:tab w:val="num" w:pos="5656"/>
        </w:tabs>
        <w:ind w:left="5656" w:hanging="283"/>
      </w:pPr>
      <w:rPr>
        <w:rFonts w:ascii="Symbol" w:hAnsi="Symbol" w:cs="Symbol"/>
        <w:sz w:val="24"/>
        <w:szCs w:val="24"/>
      </w:rPr>
    </w:lvl>
    <w:lvl w:ilvl="8">
      <w:start w:val="1"/>
      <w:numFmt w:val="bullet"/>
      <w:lvlText w:val=""/>
      <w:lvlJc w:val="left"/>
      <w:pPr>
        <w:tabs>
          <w:tab w:val="num" w:pos="6363"/>
        </w:tabs>
        <w:ind w:left="6363" w:hanging="283"/>
      </w:pPr>
      <w:rPr>
        <w:rFonts w:ascii="Symbol" w:hAnsi="Symbol" w:cs="Symbol"/>
        <w:sz w:val="24"/>
        <w:szCs w:val="24"/>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cs="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3">
    <w:nsid w:val="019E46D2"/>
    <w:multiLevelType w:val="multilevel"/>
    <w:tmpl w:val="E378E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232676D"/>
    <w:multiLevelType w:val="hybridMultilevel"/>
    <w:tmpl w:val="DBF8479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096C2744"/>
    <w:multiLevelType w:val="multilevel"/>
    <w:tmpl w:val="14B241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0FF73859"/>
    <w:multiLevelType w:val="hybridMultilevel"/>
    <w:tmpl w:val="E8A475B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10CA42F8"/>
    <w:multiLevelType w:val="hybridMultilevel"/>
    <w:tmpl w:val="B52877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10D57357"/>
    <w:multiLevelType w:val="multilevel"/>
    <w:tmpl w:val="481E28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1756C01"/>
    <w:multiLevelType w:val="multilevel"/>
    <w:tmpl w:val="6D106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2877A68"/>
    <w:multiLevelType w:val="hybridMultilevel"/>
    <w:tmpl w:val="F4226278"/>
    <w:lvl w:ilvl="0" w:tplc="7282672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14111286"/>
    <w:multiLevelType w:val="hybridMultilevel"/>
    <w:tmpl w:val="34AC3A9E"/>
    <w:lvl w:ilvl="0" w:tplc="FC1C739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15BF6AB8"/>
    <w:multiLevelType w:val="hybridMultilevel"/>
    <w:tmpl w:val="862CB37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18437394"/>
    <w:multiLevelType w:val="hybridMultilevel"/>
    <w:tmpl w:val="6F464CF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1B622FBE"/>
    <w:multiLevelType w:val="hybridMultilevel"/>
    <w:tmpl w:val="229E6AD4"/>
    <w:lvl w:ilvl="0" w:tplc="59324798">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nsid w:val="22392417"/>
    <w:multiLevelType w:val="hybridMultilevel"/>
    <w:tmpl w:val="B9F6B464"/>
    <w:lvl w:ilvl="0" w:tplc="28D4DA34">
      <w:start w:val="1"/>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22542894"/>
    <w:multiLevelType w:val="multilevel"/>
    <w:tmpl w:val="DC4C08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26648C1"/>
    <w:multiLevelType w:val="multilevel"/>
    <w:tmpl w:val="8D0225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8BB374E"/>
    <w:multiLevelType w:val="hybridMultilevel"/>
    <w:tmpl w:val="0C76627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1AD7481"/>
    <w:multiLevelType w:val="hybridMultilevel"/>
    <w:tmpl w:val="AB94EC0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0">
    <w:nsid w:val="364A7525"/>
    <w:multiLevelType w:val="hybridMultilevel"/>
    <w:tmpl w:val="C5FE2F86"/>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21">
    <w:nsid w:val="37C965CD"/>
    <w:multiLevelType w:val="hybridMultilevel"/>
    <w:tmpl w:val="B258640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3D6D3992"/>
    <w:multiLevelType w:val="multilevel"/>
    <w:tmpl w:val="534AB6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E6140AD"/>
    <w:multiLevelType w:val="multilevel"/>
    <w:tmpl w:val="D7847E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89C452A"/>
    <w:multiLevelType w:val="multilevel"/>
    <w:tmpl w:val="5CA20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6C74745"/>
    <w:multiLevelType w:val="hybridMultilevel"/>
    <w:tmpl w:val="C568B594"/>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6">
    <w:nsid w:val="56EE2594"/>
    <w:multiLevelType w:val="multilevel"/>
    <w:tmpl w:val="D56C3A02"/>
    <w:lvl w:ilvl="0">
      <w:start w:val="1"/>
      <w:numFmt w:val="bullet"/>
      <w:lvlText w:val=""/>
      <w:lvlJc w:val="left"/>
      <w:pPr>
        <w:tabs>
          <w:tab w:val="num" w:pos="786"/>
        </w:tabs>
        <w:ind w:left="786" w:hanging="360"/>
      </w:pPr>
      <w:rPr>
        <w:rFonts w:ascii="Symbol" w:hAnsi="Symbol" w:cs="Symbol" w:hint="default"/>
        <w:sz w:val="20"/>
        <w:szCs w:val="20"/>
      </w:rPr>
    </w:lvl>
    <w:lvl w:ilvl="1">
      <w:start w:val="1"/>
      <w:numFmt w:val="bullet"/>
      <w:lvlText w:val="o"/>
      <w:lvlJc w:val="left"/>
      <w:pPr>
        <w:tabs>
          <w:tab w:val="num" w:pos="1506"/>
        </w:tabs>
        <w:ind w:left="1506" w:hanging="360"/>
      </w:pPr>
      <w:rPr>
        <w:rFonts w:ascii="Courier New" w:hAnsi="Courier New" w:cs="Courier New" w:hint="default"/>
        <w:sz w:val="20"/>
        <w:szCs w:val="20"/>
      </w:rPr>
    </w:lvl>
    <w:lvl w:ilvl="2">
      <w:start w:val="1"/>
      <w:numFmt w:val="bullet"/>
      <w:lvlText w:val=""/>
      <w:lvlJc w:val="left"/>
      <w:pPr>
        <w:tabs>
          <w:tab w:val="num" w:pos="2226"/>
        </w:tabs>
        <w:ind w:left="2226" w:hanging="360"/>
      </w:pPr>
      <w:rPr>
        <w:rFonts w:ascii="Wingdings" w:hAnsi="Wingdings" w:cs="Wingdings" w:hint="default"/>
        <w:sz w:val="20"/>
        <w:szCs w:val="20"/>
      </w:rPr>
    </w:lvl>
    <w:lvl w:ilvl="3">
      <w:start w:val="1"/>
      <w:numFmt w:val="bullet"/>
      <w:lvlText w:val=""/>
      <w:lvlJc w:val="left"/>
      <w:pPr>
        <w:tabs>
          <w:tab w:val="num" w:pos="2946"/>
        </w:tabs>
        <w:ind w:left="2946" w:hanging="360"/>
      </w:pPr>
      <w:rPr>
        <w:rFonts w:ascii="Wingdings" w:hAnsi="Wingdings" w:cs="Wingdings" w:hint="default"/>
        <w:sz w:val="20"/>
        <w:szCs w:val="20"/>
      </w:rPr>
    </w:lvl>
    <w:lvl w:ilvl="4">
      <w:start w:val="1"/>
      <w:numFmt w:val="bullet"/>
      <w:lvlText w:val=""/>
      <w:lvlJc w:val="left"/>
      <w:pPr>
        <w:tabs>
          <w:tab w:val="num" w:pos="3666"/>
        </w:tabs>
        <w:ind w:left="3666" w:hanging="360"/>
      </w:pPr>
      <w:rPr>
        <w:rFonts w:ascii="Wingdings" w:hAnsi="Wingdings" w:cs="Wingdings" w:hint="default"/>
        <w:sz w:val="20"/>
        <w:szCs w:val="20"/>
      </w:rPr>
    </w:lvl>
    <w:lvl w:ilvl="5">
      <w:start w:val="1"/>
      <w:numFmt w:val="bullet"/>
      <w:lvlText w:val=""/>
      <w:lvlJc w:val="left"/>
      <w:pPr>
        <w:tabs>
          <w:tab w:val="num" w:pos="4386"/>
        </w:tabs>
        <w:ind w:left="4386" w:hanging="360"/>
      </w:pPr>
      <w:rPr>
        <w:rFonts w:ascii="Wingdings" w:hAnsi="Wingdings" w:cs="Wingdings" w:hint="default"/>
        <w:sz w:val="20"/>
        <w:szCs w:val="20"/>
      </w:rPr>
    </w:lvl>
    <w:lvl w:ilvl="6">
      <w:start w:val="1"/>
      <w:numFmt w:val="bullet"/>
      <w:lvlText w:val=""/>
      <w:lvlJc w:val="left"/>
      <w:pPr>
        <w:tabs>
          <w:tab w:val="num" w:pos="5106"/>
        </w:tabs>
        <w:ind w:left="5106" w:hanging="360"/>
      </w:pPr>
      <w:rPr>
        <w:rFonts w:ascii="Wingdings" w:hAnsi="Wingdings" w:cs="Wingdings" w:hint="default"/>
        <w:sz w:val="20"/>
        <w:szCs w:val="20"/>
      </w:rPr>
    </w:lvl>
    <w:lvl w:ilvl="7">
      <w:start w:val="1"/>
      <w:numFmt w:val="bullet"/>
      <w:lvlText w:val=""/>
      <w:lvlJc w:val="left"/>
      <w:pPr>
        <w:tabs>
          <w:tab w:val="num" w:pos="5826"/>
        </w:tabs>
        <w:ind w:left="5826" w:hanging="360"/>
      </w:pPr>
      <w:rPr>
        <w:rFonts w:ascii="Wingdings" w:hAnsi="Wingdings" w:cs="Wingdings" w:hint="default"/>
        <w:sz w:val="20"/>
        <w:szCs w:val="20"/>
      </w:rPr>
    </w:lvl>
    <w:lvl w:ilvl="8">
      <w:start w:val="1"/>
      <w:numFmt w:val="bullet"/>
      <w:lvlText w:val=""/>
      <w:lvlJc w:val="left"/>
      <w:pPr>
        <w:tabs>
          <w:tab w:val="num" w:pos="6546"/>
        </w:tabs>
        <w:ind w:left="6546" w:hanging="360"/>
      </w:pPr>
      <w:rPr>
        <w:rFonts w:ascii="Wingdings" w:hAnsi="Wingdings" w:cs="Wingdings" w:hint="default"/>
        <w:sz w:val="20"/>
        <w:szCs w:val="20"/>
      </w:rPr>
    </w:lvl>
  </w:abstractNum>
  <w:abstractNum w:abstractNumId="27">
    <w:nsid w:val="586A2474"/>
    <w:multiLevelType w:val="hybridMultilevel"/>
    <w:tmpl w:val="6C84627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nsid w:val="5B7D1668"/>
    <w:multiLevelType w:val="multilevel"/>
    <w:tmpl w:val="A6C8DC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CF03CF1"/>
    <w:multiLevelType w:val="hybridMultilevel"/>
    <w:tmpl w:val="773E06FC"/>
    <w:lvl w:ilvl="0" w:tplc="0408000B">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0">
    <w:nsid w:val="654A1FF8"/>
    <w:multiLevelType w:val="hybridMultilevel"/>
    <w:tmpl w:val="45A070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nsid w:val="65745833"/>
    <w:multiLevelType w:val="hybridMultilevel"/>
    <w:tmpl w:val="AFF251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82A546A"/>
    <w:multiLevelType w:val="multilevel"/>
    <w:tmpl w:val="45868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9523651"/>
    <w:multiLevelType w:val="multilevel"/>
    <w:tmpl w:val="F280CC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nsid w:val="73F1254F"/>
    <w:multiLevelType w:val="hybridMultilevel"/>
    <w:tmpl w:val="5A92266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5">
    <w:nsid w:val="754E71CA"/>
    <w:multiLevelType w:val="hybridMultilevel"/>
    <w:tmpl w:val="2716F94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6">
    <w:nsid w:val="76BF6112"/>
    <w:multiLevelType w:val="hybridMultilevel"/>
    <w:tmpl w:val="96DCDEFA"/>
    <w:lvl w:ilvl="0" w:tplc="04080001">
      <w:start w:val="1"/>
      <w:numFmt w:val="bullet"/>
      <w:lvlText w:val=""/>
      <w:lvlJc w:val="left"/>
      <w:pPr>
        <w:ind w:left="1070" w:hanging="360"/>
      </w:pPr>
      <w:rPr>
        <w:rFonts w:ascii="Symbol" w:hAnsi="Symbol" w:cs="Symbol" w:hint="default"/>
      </w:rPr>
    </w:lvl>
    <w:lvl w:ilvl="1" w:tplc="04080003">
      <w:start w:val="1"/>
      <w:numFmt w:val="bullet"/>
      <w:lvlText w:val="o"/>
      <w:lvlJc w:val="left"/>
      <w:pPr>
        <w:ind w:left="1790" w:hanging="360"/>
      </w:pPr>
      <w:rPr>
        <w:rFonts w:ascii="Courier New" w:hAnsi="Courier New" w:cs="Courier New" w:hint="default"/>
      </w:rPr>
    </w:lvl>
    <w:lvl w:ilvl="2" w:tplc="04080005">
      <w:start w:val="1"/>
      <w:numFmt w:val="bullet"/>
      <w:lvlText w:val=""/>
      <w:lvlJc w:val="left"/>
      <w:pPr>
        <w:ind w:left="2510" w:hanging="360"/>
      </w:pPr>
      <w:rPr>
        <w:rFonts w:ascii="Wingdings" w:hAnsi="Wingdings" w:cs="Wingdings" w:hint="default"/>
      </w:rPr>
    </w:lvl>
    <w:lvl w:ilvl="3" w:tplc="04080001">
      <w:start w:val="1"/>
      <w:numFmt w:val="bullet"/>
      <w:lvlText w:val=""/>
      <w:lvlJc w:val="left"/>
      <w:pPr>
        <w:ind w:left="3230" w:hanging="360"/>
      </w:pPr>
      <w:rPr>
        <w:rFonts w:ascii="Symbol" w:hAnsi="Symbol" w:cs="Symbol" w:hint="default"/>
      </w:rPr>
    </w:lvl>
    <w:lvl w:ilvl="4" w:tplc="04080003">
      <w:start w:val="1"/>
      <w:numFmt w:val="bullet"/>
      <w:lvlText w:val="o"/>
      <w:lvlJc w:val="left"/>
      <w:pPr>
        <w:ind w:left="3950" w:hanging="360"/>
      </w:pPr>
      <w:rPr>
        <w:rFonts w:ascii="Courier New" w:hAnsi="Courier New" w:cs="Courier New" w:hint="default"/>
      </w:rPr>
    </w:lvl>
    <w:lvl w:ilvl="5" w:tplc="04080005">
      <w:start w:val="1"/>
      <w:numFmt w:val="bullet"/>
      <w:lvlText w:val=""/>
      <w:lvlJc w:val="left"/>
      <w:pPr>
        <w:ind w:left="4670" w:hanging="360"/>
      </w:pPr>
      <w:rPr>
        <w:rFonts w:ascii="Wingdings" w:hAnsi="Wingdings" w:cs="Wingdings" w:hint="default"/>
      </w:rPr>
    </w:lvl>
    <w:lvl w:ilvl="6" w:tplc="04080001">
      <w:start w:val="1"/>
      <w:numFmt w:val="bullet"/>
      <w:lvlText w:val=""/>
      <w:lvlJc w:val="left"/>
      <w:pPr>
        <w:ind w:left="5390" w:hanging="360"/>
      </w:pPr>
      <w:rPr>
        <w:rFonts w:ascii="Symbol" w:hAnsi="Symbol" w:cs="Symbol" w:hint="default"/>
      </w:rPr>
    </w:lvl>
    <w:lvl w:ilvl="7" w:tplc="04080003">
      <w:start w:val="1"/>
      <w:numFmt w:val="bullet"/>
      <w:lvlText w:val="o"/>
      <w:lvlJc w:val="left"/>
      <w:pPr>
        <w:ind w:left="6110" w:hanging="360"/>
      </w:pPr>
      <w:rPr>
        <w:rFonts w:ascii="Courier New" w:hAnsi="Courier New" w:cs="Courier New" w:hint="default"/>
      </w:rPr>
    </w:lvl>
    <w:lvl w:ilvl="8" w:tplc="04080005">
      <w:start w:val="1"/>
      <w:numFmt w:val="bullet"/>
      <w:lvlText w:val=""/>
      <w:lvlJc w:val="left"/>
      <w:pPr>
        <w:ind w:left="6830" w:hanging="360"/>
      </w:pPr>
      <w:rPr>
        <w:rFonts w:ascii="Wingdings" w:hAnsi="Wingdings" w:cs="Wingdings" w:hint="default"/>
      </w:rPr>
    </w:lvl>
  </w:abstractNum>
  <w:abstractNum w:abstractNumId="37">
    <w:nsid w:val="77AD08C5"/>
    <w:multiLevelType w:val="multilevel"/>
    <w:tmpl w:val="CC600948"/>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
      <w:lvlJc w:val="left"/>
      <w:pPr>
        <w:tabs>
          <w:tab w:val="num" w:pos="1800"/>
        </w:tabs>
        <w:ind w:left="1800" w:hanging="360"/>
      </w:pPr>
      <w:rPr>
        <w:rFonts w:ascii="Symbol" w:hAnsi="Symbol" w:cs="Symbol" w:hint="default"/>
        <w:sz w:val="20"/>
        <w:szCs w:val="20"/>
      </w:rPr>
    </w:lvl>
    <w:lvl w:ilvl="2">
      <w:start w:val="1"/>
      <w:numFmt w:val="bullet"/>
      <w:lvlText w:val=""/>
      <w:lvlJc w:val="left"/>
      <w:pPr>
        <w:tabs>
          <w:tab w:val="num" w:pos="2520"/>
        </w:tabs>
        <w:ind w:left="2520" w:hanging="360"/>
      </w:pPr>
      <w:rPr>
        <w:rFonts w:ascii="Symbol" w:hAnsi="Symbol" w:cs="Symbol" w:hint="default"/>
        <w:sz w:val="20"/>
        <w:szCs w:val="20"/>
      </w:rPr>
    </w:lvl>
    <w:lvl w:ilvl="3">
      <w:start w:val="1"/>
      <w:numFmt w:val="bullet"/>
      <w:lvlText w:val=""/>
      <w:lvlJc w:val="left"/>
      <w:pPr>
        <w:tabs>
          <w:tab w:val="num" w:pos="3240"/>
        </w:tabs>
        <w:ind w:left="3240" w:hanging="360"/>
      </w:pPr>
      <w:rPr>
        <w:rFonts w:ascii="Symbol" w:hAnsi="Symbol" w:cs="Symbol" w:hint="default"/>
        <w:sz w:val="20"/>
        <w:szCs w:val="20"/>
      </w:rPr>
    </w:lvl>
    <w:lvl w:ilvl="4">
      <w:start w:val="1"/>
      <w:numFmt w:val="bullet"/>
      <w:lvlText w:val=""/>
      <w:lvlJc w:val="left"/>
      <w:pPr>
        <w:tabs>
          <w:tab w:val="num" w:pos="3960"/>
        </w:tabs>
        <w:ind w:left="3960" w:hanging="360"/>
      </w:pPr>
      <w:rPr>
        <w:rFonts w:ascii="Symbol" w:hAnsi="Symbol" w:cs="Symbol" w:hint="default"/>
        <w:sz w:val="20"/>
        <w:szCs w:val="20"/>
      </w:rPr>
    </w:lvl>
    <w:lvl w:ilvl="5">
      <w:start w:val="1"/>
      <w:numFmt w:val="bullet"/>
      <w:lvlText w:val=""/>
      <w:lvlJc w:val="left"/>
      <w:pPr>
        <w:tabs>
          <w:tab w:val="num" w:pos="4680"/>
        </w:tabs>
        <w:ind w:left="4680" w:hanging="360"/>
      </w:pPr>
      <w:rPr>
        <w:rFonts w:ascii="Symbol" w:hAnsi="Symbol" w:cs="Symbol" w:hint="default"/>
        <w:sz w:val="20"/>
        <w:szCs w:val="20"/>
      </w:rPr>
    </w:lvl>
    <w:lvl w:ilvl="6">
      <w:start w:val="1"/>
      <w:numFmt w:val="bullet"/>
      <w:lvlText w:val=""/>
      <w:lvlJc w:val="left"/>
      <w:pPr>
        <w:tabs>
          <w:tab w:val="num" w:pos="5400"/>
        </w:tabs>
        <w:ind w:left="5400" w:hanging="360"/>
      </w:pPr>
      <w:rPr>
        <w:rFonts w:ascii="Symbol" w:hAnsi="Symbol" w:cs="Symbol" w:hint="default"/>
        <w:sz w:val="20"/>
        <w:szCs w:val="20"/>
      </w:rPr>
    </w:lvl>
    <w:lvl w:ilvl="7">
      <w:start w:val="1"/>
      <w:numFmt w:val="bullet"/>
      <w:lvlText w:val=""/>
      <w:lvlJc w:val="left"/>
      <w:pPr>
        <w:tabs>
          <w:tab w:val="num" w:pos="6120"/>
        </w:tabs>
        <w:ind w:left="6120" w:hanging="360"/>
      </w:pPr>
      <w:rPr>
        <w:rFonts w:ascii="Symbol" w:hAnsi="Symbol" w:cs="Symbol" w:hint="default"/>
        <w:sz w:val="20"/>
        <w:szCs w:val="20"/>
      </w:rPr>
    </w:lvl>
    <w:lvl w:ilvl="8">
      <w:start w:val="1"/>
      <w:numFmt w:val="bullet"/>
      <w:lvlText w:val=""/>
      <w:lvlJc w:val="left"/>
      <w:pPr>
        <w:tabs>
          <w:tab w:val="num" w:pos="6840"/>
        </w:tabs>
        <w:ind w:left="6840" w:hanging="360"/>
      </w:pPr>
      <w:rPr>
        <w:rFonts w:ascii="Symbol" w:hAnsi="Symbol" w:cs="Symbol" w:hint="default"/>
        <w:sz w:val="20"/>
        <w:szCs w:val="20"/>
      </w:rPr>
    </w:lvl>
  </w:abstractNum>
  <w:abstractNum w:abstractNumId="38">
    <w:nsid w:val="77CA5C42"/>
    <w:multiLevelType w:val="hybridMultilevel"/>
    <w:tmpl w:val="33607604"/>
    <w:lvl w:ilvl="0" w:tplc="0408000D">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9">
    <w:nsid w:val="7A205FE8"/>
    <w:multiLevelType w:val="hybridMultilevel"/>
    <w:tmpl w:val="692056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BD3209F"/>
    <w:multiLevelType w:val="hybridMultilevel"/>
    <w:tmpl w:val="4836C4E6"/>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41">
    <w:nsid w:val="7C20189D"/>
    <w:multiLevelType w:val="hybridMultilevel"/>
    <w:tmpl w:val="CFACA2DC"/>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2">
    <w:nsid w:val="7CA21873"/>
    <w:multiLevelType w:val="hybridMultilevel"/>
    <w:tmpl w:val="6742B832"/>
    <w:lvl w:ilvl="0" w:tplc="04080009">
      <w:start w:val="1"/>
      <w:numFmt w:val="bullet"/>
      <w:lvlText w:val=""/>
      <w:lvlJc w:val="left"/>
      <w:pPr>
        <w:ind w:left="1080" w:hanging="360"/>
      </w:pPr>
      <w:rPr>
        <w:rFonts w:ascii="Wingdings" w:hAnsi="Wingdings" w:cs="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num w:numId="1">
    <w:abstractNumId w:val="2"/>
  </w:num>
  <w:num w:numId="2">
    <w:abstractNumId w:val="10"/>
  </w:num>
  <w:num w:numId="3">
    <w:abstractNumId w:val="33"/>
  </w:num>
  <w:num w:numId="4">
    <w:abstractNumId w:val="0"/>
  </w:num>
  <w:num w:numId="5">
    <w:abstractNumId w:val="35"/>
  </w:num>
  <w:num w:numId="6">
    <w:abstractNumId w:val="14"/>
  </w:num>
  <w:num w:numId="7">
    <w:abstractNumId w:val="4"/>
  </w:num>
  <w:num w:numId="8">
    <w:abstractNumId w:val="3"/>
  </w:num>
  <w:num w:numId="9">
    <w:abstractNumId w:val="11"/>
  </w:num>
  <w:num w:numId="10">
    <w:abstractNumId w:val="12"/>
  </w:num>
  <w:num w:numId="11">
    <w:abstractNumId w:val="15"/>
  </w:num>
  <w:num w:numId="12">
    <w:abstractNumId w:val="28"/>
  </w:num>
  <w:num w:numId="13">
    <w:abstractNumId w:val="24"/>
  </w:num>
  <w:num w:numId="14">
    <w:abstractNumId w:val="8"/>
  </w:num>
  <w:num w:numId="15">
    <w:abstractNumId w:val="13"/>
  </w:num>
  <w:num w:numId="16">
    <w:abstractNumId w:val="0"/>
  </w:num>
  <w:num w:numId="17">
    <w:abstractNumId w:val="20"/>
  </w:num>
  <w:num w:numId="18">
    <w:abstractNumId w:val="30"/>
  </w:num>
  <w:num w:numId="19">
    <w:abstractNumId w:val="25"/>
  </w:num>
  <w:num w:numId="20">
    <w:abstractNumId w:val="40"/>
  </w:num>
  <w:num w:numId="21">
    <w:abstractNumId w:val="23"/>
  </w:num>
  <w:num w:numId="22">
    <w:abstractNumId w:val="17"/>
  </w:num>
  <w:num w:numId="23">
    <w:abstractNumId w:val="16"/>
  </w:num>
  <w:num w:numId="24">
    <w:abstractNumId w:val="32"/>
  </w:num>
  <w:num w:numId="25">
    <w:abstractNumId w:val="31"/>
  </w:num>
  <w:num w:numId="26">
    <w:abstractNumId w:val="39"/>
  </w:num>
  <w:num w:numId="27">
    <w:abstractNumId w:val="18"/>
  </w:num>
  <w:num w:numId="28">
    <w:abstractNumId w:val="5"/>
  </w:num>
  <w:num w:numId="29">
    <w:abstractNumId w:val="1"/>
  </w:num>
  <w:num w:numId="30">
    <w:abstractNumId w:val="6"/>
  </w:num>
  <w:num w:numId="31">
    <w:abstractNumId w:val="42"/>
  </w:num>
  <w:num w:numId="32">
    <w:abstractNumId w:val="9"/>
  </w:num>
  <w:num w:numId="33">
    <w:abstractNumId w:val="34"/>
  </w:num>
  <w:num w:numId="34">
    <w:abstractNumId w:val="36"/>
  </w:num>
  <w:num w:numId="35">
    <w:abstractNumId w:val="21"/>
  </w:num>
  <w:num w:numId="36">
    <w:abstractNumId w:val="37"/>
  </w:num>
  <w:num w:numId="37">
    <w:abstractNumId w:val="29"/>
  </w:num>
  <w:num w:numId="38">
    <w:abstractNumId w:val="41"/>
  </w:num>
  <w:num w:numId="39">
    <w:abstractNumId w:val="38"/>
  </w:num>
  <w:num w:numId="40">
    <w:abstractNumId w:val="27"/>
  </w:num>
  <w:num w:numId="41">
    <w:abstractNumId w:val="7"/>
  </w:num>
  <w:num w:numId="42">
    <w:abstractNumId w:val="19"/>
  </w:num>
  <w:num w:numId="43">
    <w:abstractNumId w:val="22"/>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CAF"/>
    <w:rsid w:val="00004A8B"/>
    <w:rsid w:val="00013035"/>
    <w:rsid w:val="000179E6"/>
    <w:rsid w:val="00023ED2"/>
    <w:rsid w:val="00032D13"/>
    <w:rsid w:val="0003525E"/>
    <w:rsid w:val="00035988"/>
    <w:rsid w:val="00036317"/>
    <w:rsid w:val="0004137B"/>
    <w:rsid w:val="00042670"/>
    <w:rsid w:val="0004678A"/>
    <w:rsid w:val="00050F83"/>
    <w:rsid w:val="0005792E"/>
    <w:rsid w:val="00066F60"/>
    <w:rsid w:val="00072399"/>
    <w:rsid w:val="00080CC1"/>
    <w:rsid w:val="0008319A"/>
    <w:rsid w:val="00085B07"/>
    <w:rsid w:val="00085D34"/>
    <w:rsid w:val="000B05FD"/>
    <w:rsid w:val="000B0A9E"/>
    <w:rsid w:val="000B20F7"/>
    <w:rsid w:val="000B6D0E"/>
    <w:rsid w:val="000B7C7E"/>
    <w:rsid w:val="000C0E32"/>
    <w:rsid w:val="000C5961"/>
    <w:rsid w:val="000D0A27"/>
    <w:rsid w:val="000D4512"/>
    <w:rsid w:val="000E0063"/>
    <w:rsid w:val="000E131D"/>
    <w:rsid w:val="000E4887"/>
    <w:rsid w:val="000E5C1E"/>
    <w:rsid w:val="000F01AF"/>
    <w:rsid w:val="000F11CD"/>
    <w:rsid w:val="000F2EC2"/>
    <w:rsid w:val="001129FC"/>
    <w:rsid w:val="00114BFE"/>
    <w:rsid w:val="0012519B"/>
    <w:rsid w:val="00131448"/>
    <w:rsid w:val="00133165"/>
    <w:rsid w:val="00134BA5"/>
    <w:rsid w:val="00134F5F"/>
    <w:rsid w:val="001359DF"/>
    <w:rsid w:val="001403CF"/>
    <w:rsid w:val="00142347"/>
    <w:rsid w:val="0015219A"/>
    <w:rsid w:val="00157773"/>
    <w:rsid w:val="0016011C"/>
    <w:rsid w:val="001636F1"/>
    <w:rsid w:val="00163AF4"/>
    <w:rsid w:val="00163F70"/>
    <w:rsid w:val="001644A8"/>
    <w:rsid w:val="00170417"/>
    <w:rsid w:val="00174270"/>
    <w:rsid w:val="001851A8"/>
    <w:rsid w:val="001903E3"/>
    <w:rsid w:val="0019120C"/>
    <w:rsid w:val="00191380"/>
    <w:rsid w:val="00192043"/>
    <w:rsid w:val="00192E86"/>
    <w:rsid w:val="00197679"/>
    <w:rsid w:val="001A1D4F"/>
    <w:rsid w:val="001B0879"/>
    <w:rsid w:val="001C2D93"/>
    <w:rsid w:val="001C343F"/>
    <w:rsid w:val="001C45D9"/>
    <w:rsid w:val="001D09FE"/>
    <w:rsid w:val="001D447A"/>
    <w:rsid w:val="001D49F7"/>
    <w:rsid w:val="001E1D45"/>
    <w:rsid w:val="001E6520"/>
    <w:rsid w:val="001F7429"/>
    <w:rsid w:val="002009B8"/>
    <w:rsid w:val="00206568"/>
    <w:rsid w:val="002109DC"/>
    <w:rsid w:val="00210BED"/>
    <w:rsid w:val="0022170F"/>
    <w:rsid w:val="00233DAC"/>
    <w:rsid w:val="00243C65"/>
    <w:rsid w:val="0025159E"/>
    <w:rsid w:val="00266A72"/>
    <w:rsid w:val="00271159"/>
    <w:rsid w:val="002802AA"/>
    <w:rsid w:val="00280D16"/>
    <w:rsid w:val="002908AF"/>
    <w:rsid w:val="00293E29"/>
    <w:rsid w:val="0029511F"/>
    <w:rsid w:val="00296DF9"/>
    <w:rsid w:val="002A1AD5"/>
    <w:rsid w:val="002B1F12"/>
    <w:rsid w:val="002B3F85"/>
    <w:rsid w:val="002B458F"/>
    <w:rsid w:val="002C1165"/>
    <w:rsid w:val="002C298F"/>
    <w:rsid w:val="002C7FFC"/>
    <w:rsid w:val="002E07A1"/>
    <w:rsid w:val="002E2A44"/>
    <w:rsid w:val="002E2DD5"/>
    <w:rsid w:val="002F6D0A"/>
    <w:rsid w:val="00301F91"/>
    <w:rsid w:val="00310744"/>
    <w:rsid w:val="00311428"/>
    <w:rsid w:val="00311A2B"/>
    <w:rsid w:val="00312C72"/>
    <w:rsid w:val="0031545C"/>
    <w:rsid w:val="00317DF9"/>
    <w:rsid w:val="003258A7"/>
    <w:rsid w:val="0033074D"/>
    <w:rsid w:val="00337BA8"/>
    <w:rsid w:val="00344D65"/>
    <w:rsid w:val="00351683"/>
    <w:rsid w:val="00362565"/>
    <w:rsid w:val="00362CAB"/>
    <w:rsid w:val="00363FBD"/>
    <w:rsid w:val="00366EDF"/>
    <w:rsid w:val="00370922"/>
    <w:rsid w:val="00375137"/>
    <w:rsid w:val="003761BC"/>
    <w:rsid w:val="00376846"/>
    <w:rsid w:val="00377FF2"/>
    <w:rsid w:val="00384710"/>
    <w:rsid w:val="003A0C82"/>
    <w:rsid w:val="003A5BA5"/>
    <w:rsid w:val="003A5F0B"/>
    <w:rsid w:val="003B08FC"/>
    <w:rsid w:val="003B30DC"/>
    <w:rsid w:val="003B546A"/>
    <w:rsid w:val="003C4AB3"/>
    <w:rsid w:val="003D1AFE"/>
    <w:rsid w:val="003F0039"/>
    <w:rsid w:val="003F5A63"/>
    <w:rsid w:val="003F745A"/>
    <w:rsid w:val="0040219E"/>
    <w:rsid w:val="00417404"/>
    <w:rsid w:val="0042020A"/>
    <w:rsid w:val="00420836"/>
    <w:rsid w:val="00421551"/>
    <w:rsid w:val="0042278C"/>
    <w:rsid w:val="00423E51"/>
    <w:rsid w:val="00430B3C"/>
    <w:rsid w:val="004367C9"/>
    <w:rsid w:val="004405D5"/>
    <w:rsid w:val="00450B32"/>
    <w:rsid w:val="00453DE0"/>
    <w:rsid w:val="0046085D"/>
    <w:rsid w:val="00463285"/>
    <w:rsid w:val="00464FF5"/>
    <w:rsid w:val="00480AAF"/>
    <w:rsid w:val="00481009"/>
    <w:rsid w:val="00481A10"/>
    <w:rsid w:val="00490C4D"/>
    <w:rsid w:val="00494327"/>
    <w:rsid w:val="00497A04"/>
    <w:rsid w:val="004B3F61"/>
    <w:rsid w:val="004B49B2"/>
    <w:rsid w:val="004B5B37"/>
    <w:rsid w:val="004B5E6C"/>
    <w:rsid w:val="004B72E3"/>
    <w:rsid w:val="004E15FF"/>
    <w:rsid w:val="004E1EFB"/>
    <w:rsid w:val="004F0193"/>
    <w:rsid w:val="004F2FB4"/>
    <w:rsid w:val="004F7D2D"/>
    <w:rsid w:val="00505927"/>
    <w:rsid w:val="005106F3"/>
    <w:rsid w:val="0051125A"/>
    <w:rsid w:val="00517376"/>
    <w:rsid w:val="00532A2B"/>
    <w:rsid w:val="00540200"/>
    <w:rsid w:val="005407CE"/>
    <w:rsid w:val="0054563B"/>
    <w:rsid w:val="00545794"/>
    <w:rsid w:val="00547F37"/>
    <w:rsid w:val="00547F83"/>
    <w:rsid w:val="005509A8"/>
    <w:rsid w:val="005554C8"/>
    <w:rsid w:val="00557DAB"/>
    <w:rsid w:val="00564D0F"/>
    <w:rsid w:val="005653FE"/>
    <w:rsid w:val="0057355E"/>
    <w:rsid w:val="005770D9"/>
    <w:rsid w:val="005774DA"/>
    <w:rsid w:val="00580114"/>
    <w:rsid w:val="00580D82"/>
    <w:rsid w:val="00583D80"/>
    <w:rsid w:val="00586261"/>
    <w:rsid w:val="005871E3"/>
    <w:rsid w:val="00590BC3"/>
    <w:rsid w:val="00591CD1"/>
    <w:rsid w:val="005A16FD"/>
    <w:rsid w:val="005A5D06"/>
    <w:rsid w:val="005B2BB3"/>
    <w:rsid w:val="005B3BFA"/>
    <w:rsid w:val="005B45ED"/>
    <w:rsid w:val="005C5828"/>
    <w:rsid w:val="005D0A55"/>
    <w:rsid w:val="005D2437"/>
    <w:rsid w:val="005D370F"/>
    <w:rsid w:val="005E1D14"/>
    <w:rsid w:val="005E30F2"/>
    <w:rsid w:val="005E38DB"/>
    <w:rsid w:val="005F0BF1"/>
    <w:rsid w:val="005F1D39"/>
    <w:rsid w:val="005F4CEE"/>
    <w:rsid w:val="006258F4"/>
    <w:rsid w:val="00641723"/>
    <w:rsid w:val="00642D37"/>
    <w:rsid w:val="0064300B"/>
    <w:rsid w:val="006433B4"/>
    <w:rsid w:val="00644666"/>
    <w:rsid w:val="006453DE"/>
    <w:rsid w:val="00645C83"/>
    <w:rsid w:val="00645E0C"/>
    <w:rsid w:val="0064664C"/>
    <w:rsid w:val="00653108"/>
    <w:rsid w:val="00656163"/>
    <w:rsid w:val="006568B3"/>
    <w:rsid w:val="00662573"/>
    <w:rsid w:val="00667854"/>
    <w:rsid w:val="00685D5E"/>
    <w:rsid w:val="006936BF"/>
    <w:rsid w:val="006A0825"/>
    <w:rsid w:val="006A0A38"/>
    <w:rsid w:val="006A25F4"/>
    <w:rsid w:val="006A2C27"/>
    <w:rsid w:val="006A2ECB"/>
    <w:rsid w:val="006A7861"/>
    <w:rsid w:val="006B18FF"/>
    <w:rsid w:val="006C1C39"/>
    <w:rsid w:val="006C60D7"/>
    <w:rsid w:val="006D3209"/>
    <w:rsid w:val="006D7CAF"/>
    <w:rsid w:val="006E3FB2"/>
    <w:rsid w:val="006F026C"/>
    <w:rsid w:val="006F1B4B"/>
    <w:rsid w:val="006F2299"/>
    <w:rsid w:val="006F5BAC"/>
    <w:rsid w:val="0070103E"/>
    <w:rsid w:val="00707F49"/>
    <w:rsid w:val="00711BF5"/>
    <w:rsid w:val="00715C5A"/>
    <w:rsid w:val="00720564"/>
    <w:rsid w:val="007211EB"/>
    <w:rsid w:val="00724C8A"/>
    <w:rsid w:val="0073037B"/>
    <w:rsid w:val="007305FE"/>
    <w:rsid w:val="00737EB8"/>
    <w:rsid w:val="00740F43"/>
    <w:rsid w:val="00750C91"/>
    <w:rsid w:val="007527F0"/>
    <w:rsid w:val="0075715E"/>
    <w:rsid w:val="007604CC"/>
    <w:rsid w:val="00766A68"/>
    <w:rsid w:val="00767DB9"/>
    <w:rsid w:val="00774C75"/>
    <w:rsid w:val="00782971"/>
    <w:rsid w:val="00785A17"/>
    <w:rsid w:val="00787ECA"/>
    <w:rsid w:val="0079029F"/>
    <w:rsid w:val="00791B69"/>
    <w:rsid w:val="007A7683"/>
    <w:rsid w:val="007B242E"/>
    <w:rsid w:val="007B2458"/>
    <w:rsid w:val="007C011F"/>
    <w:rsid w:val="007D40CE"/>
    <w:rsid w:val="007F52A8"/>
    <w:rsid w:val="007F74CC"/>
    <w:rsid w:val="007F7ABF"/>
    <w:rsid w:val="00800F33"/>
    <w:rsid w:val="008040BC"/>
    <w:rsid w:val="00807994"/>
    <w:rsid w:val="00810101"/>
    <w:rsid w:val="0081038B"/>
    <w:rsid w:val="0081079B"/>
    <w:rsid w:val="00811555"/>
    <w:rsid w:val="00824870"/>
    <w:rsid w:val="008265CD"/>
    <w:rsid w:val="00831856"/>
    <w:rsid w:val="008441C3"/>
    <w:rsid w:val="00846C50"/>
    <w:rsid w:val="00852B71"/>
    <w:rsid w:val="00855D3B"/>
    <w:rsid w:val="00855F8C"/>
    <w:rsid w:val="00862D83"/>
    <w:rsid w:val="00874ABC"/>
    <w:rsid w:val="008824D0"/>
    <w:rsid w:val="0088333E"/>
    <w:rsid w:val="0088377E"/>
    <w:rsid w:val="00890E82"/>
    <w:rsid w:val="00891262"/>
    <w:rsid w:val="00894B13"/>
    <w:rsid w:val="00895DA6"/>
    <w:rsid w:val="008977CF"/>
    <w:rsid w:val="008A2D4F"/>
    <w:rsid w:val="008A60F6"/>
    <w:rsid w:val="008B254A"/>
    <w:rsid w:val="008C35CE"/>
    <w:rsid w:val="008D02E2"/>
    <w:rsid w:val="008D50D7"/>
    <w:rsid w:val="008D640B"/>
    <w:rsid w:val="008E0095"/>
    <w:rsid w:val="008E1BAC"/>
    <w:rsid w:val="008E228B"/>
    <w:rsid w:val="008E5982"/>
    <w:rsid w:val="008E60F2"/>
    <w:rsid w:val="008E735F"/>
    <w:rsid w:val="008F187C"/>
    <w:rsid w:val="008F3839"/>
    <w:rsid w:val="008F7603"/>
    <w:rsid w:val="00903860"/>
    <w:rsid w:val="0091028E"/>
    <w:rsid w:val="00911BA6"/>
    <w:rsid w:val="00912A08"/>
    <w:rsid w:val="0091318C"/>
    <w:rsid w:val="0092094F"/>
    <w:rsid w:val="009254BD"/>
    <w:rsid w:val="009335FC"/>
    <w:rsid w:val="00942420"/>
    <w:rsid w:val="009429AA"/>
    <w:rsid w:val="00944B32"/>
    <w:rsid w:val="0095263D"/>
    <w:rsid w:val="00961A1C"/>
    <w:rsid w:val="00973D11"/>
    <w:rsid w:val="00975A0C"/>
    <w:rsid w:val="00980395"/>
    <w:rsid w:val="00982F82"/>
    <w:rsid w:val="00990FA9"/>
    <w:rsid w:val="009A060D"/>
    <w:rsid w:val="009A5909"/>
    <w:rsid w:val="009A5D7F"/>
    <w:rsid w:val="009A6FE8"/>
    <w:rsid w:val="009B289C"/>
    <w:rsid w:val="009B78B2"/>
    <w:rsid w:val="009C353D"/>
    <w:rsid w:val="009C46DA"/>
    <w:rsid w:val="009D2B13"/>
    <w:rsid w:val="009E595C"/>
    <w:rsid w:val="009E6817"/>
    <w:rsid w:val="009F4357"/>
    <w:rsid w:val="009F4EA7"/>
    <w:rsid w:val="00A01725"/>
    <w:rsid w:val="00A067D7"/>
    <w:rsid w:val="00A20892"/>
    <w:rsid w:val="00A21E57"/>
    <w:rsid w:val="00A22189"/>
    <w:rsid w:val="00A23FED"/>
    <w:rsid w:val="00A354AB"/>
    <w:rsid w:val="00A40A39"/>
    <w:rsid w:val="00A44E61"/>
    <w:rsid w:val="00A55F0B"/>
    <w:rsid w:val="00A56125"/>
    <w:rsid w:val="00A63216"/>
    <w:rsid w:val="00A658C5"/>
    <w:rsid w:val="00A65999"/>
    <w:rsid w:val="00A65B1E"/>
    <w:rsid w:val="00A66F65"/>
    <w:rsid w:val="00A80441"/>
    <w:rsid w:val="00A8086C"/>
    <w:rsid w:val="00A86F57"/>
    <w:rsid w:val="00A91B32"/>
    <w:rsid w:val="00A95846"/>
    <w:rsid w:val="00A9631C"/>
    <w:rsid w:val="00A968D1"/>
    <w:rsid w:val="00A9759F"/>
    <w:rsid w:val="00AA28A0"/>
    <w:rsid w:val="00AB1088"/>
    <w:rsid w:val="00AC0AC3"/>
    <w:rsid w:val="00AC6E13"/>
    <w:rsid w:val="00AD22A5"/>
    <w:rsid w:val="00AE12BF"/>
    <w:rsid w:val="00AE5DB2"/>
    <w:rsid w:val="00AE5F27"/>
    <w:rsid w:val="00AE6669"/>
    <w:rsid w:val="00B01D23"/>
    <w:rsid w:val="00B04F16"/>
    <w:rsid w:val="00B0673B"/>
    <w:rsid w:val="00B2005B"/>
    <w:rsid w:val="00B20162"/>
    <w:rsid w:val="00B34F40"/>
    <w:rsid w:val="00B40748"/>
    <w:rsid w:val="00B544EC"/>
    <w:rsid w:val="00B5511B"/>
    <w:rsid w:val="00B6497E"/>
    <w:rsid w:val="00B76CCF"/>
    <w:rsid w:val="00B836DB"/>
    <w:rsid w:val="00B851E0"/>
    <w:rsid w:val="00B867E2"/>
    <w:rsid w:val="00B950F7"/>
    <w:rsid w:val="00B967D3"/>
    <w:rsid w:val="00BA23AC"/>
    <w:rsid w:val="00BA5512"/>
    <w:rsid w:val="00BA7620"/>
    <w:rsid w:val="00BB1983"/>
    <w:rsid w:val="00BB73CB"/>
    <w:rsid w:val="00BB750E"/>
    <w:rsid w:val="00BC398C"/>
    <w:rsid w:val="00BC3AB4"/>
    <w:rsid w:val="00BE11C4"/>
    <w:rsid w:val="00BE43F6"/>
    <w:rsid w:val="00BE4943"/>
    <w:rsid w:val="00BF07AA"/>
    <w:rsid w:val="00BF1645"/>
    <w:rsid w:val="00C003A1"/>
    <w:rsid w:val="00C02E1A"/>
    <w:rsid w:val="00C0738E"/>
    <w:rsid w:val="00C0770B"/>
    <w:rsid w:val="00C10EBD"/>
    <w:rsid w:val="00C12A29"/>
    <w:rsid w:val="00C12E35"/>
    <w:rsid w:val="00C134ED"/>
    <w:rsid w:val="00C1545B"/>
    <w:rsid w:val="00C36722"/>
    <w:rsid w:val="00C43EDE"/>
    <w:rsid w:val="00C4558B"/>
    <w:rsid w:val="00C721E1"/>
    <w:rsid w:val="00C81B12"/>
    <w:rsid w:val="00C93807"/>
    <w:rsid w:val="00CA1DDF"/>
    <w:rsid w:val="00CB0A99"/>
    <w:rsid w:val="00CD2BBC"/>
    <w:rsid w:val="00CE029B"/>
    <w:rsid w:val="00CE0424"/>
    <w:rsid w:val="00CE10BB"/>
    <w:rsid w:val="00CE53EB"/>
    <w:rsid w:val="00CE78C6"/>
    <w:rsid w:val="00CE7AE1"/>
    <w:rsid w:val="00CF2EFC"/>
    <w:rsid w:val="00D013B1"/>
    <w:rsid w:val="00D048CE"/>
    <w:rsid w:val="00D05187"/>
    <w:rsid w:val="00D0582C"/>
    <w:rsid w:val="00D05A67"/>
    <w:rsid w:val="00D13A73"/>
    <w:rsid w:val="00D1477A"/>
    <w:rsid w:val="00D168CE"/>
    <w:rsid w:val="00D27D9A"/>
    <w:rsid w:val="00D33DB1"/>
    <w:rsid w:val="00D42885"/>
    <w:rsid w:val="00D4724B"/>
    <w:rsid w:val="00D56086"/>
    <w:rsid w:val="00D6757C"/>
    <w:rsid w:val="00D70EE2"/>
    <w:rsid w:val="00D73FB4"/>
    <w:rsid w:val="00D75D77"/>
    <w:rsid w:val="00D77DDA"/>
    <w:rsid w:val="00D95A4D"/>
    <w:rsid w:val="00D968CD"/>
    <w:rsid w:val="00DA6E62"/>
    <w:rsid w:val="00DB3CB9"/>
    <w:rsid w:val="00DB5D82"/>
    <w:rsid w:val="00DB705D"/>
    <w:rsid w:val="00DC1010"/>
    <w:rsid w:val="00DC10B5"/>
    <w:rsid w:val="00DD0A6B"/>
    <w:rsid w:val="00DD0C80"/>
    <w:rsid w:val="00DD1CA7"/>
    <w:rsid w:val="00DD1EC5"/>
    <w:rsid w:val="00DD539E"/>
    <w:rsid w:val="00DD67C0"/>
    <w:rsid w:val="00DD6A99"/>
    <w:rsid w:val="00DD74DD"/>
    <w:rsid w:val="00DE0C13"/>
    <w:rsid w:val="00DE4C12"/>
    <w:rsid w:val="00DE6E7D"/>
    <w:rsid w:val="00DF4303"/>
    <w:rsid w:val="00DF45AE"/>
    <w:rsid w:val="00E02894"/>
    <w:rsid w:val="00E05B61"/>
    <w:rsid w:val="00E06B88"/>
    <w:rsid w:val="00E20549"/>
    <w:rsid w:val="00E208EA"/>
    <w:rsid w:val="00E25E41"/>
    <w:rsid w:val="00E360A3"/>
    <w:rsid w:val="00E55154"/>
    <w:rsid w:val="00E55B63"/>
    <w:rsid w:val="00E6175F"/>
    <w:rsid w:val="00E62E8C"/>
    <w:rsid w:val="00E66FAA"/>
    <w:rsid w:val="00E72E17"/>
    <w:rsid w:val="00E7617D"/>
    <w:rsid w:val="00E86B8C"/>
    <w:rsid w:val="00EA50FF"/>
    <w:rsid w:val="00EA56B4"/>
    <w:rsid w:val="00EB0EE8"/>
    <w:rsid w:val="00EB1311"/>
    <w:rsid w:val="00EB514D"/>
    <w:rsid w:val="00EC7E1A"/>
    <w:rsid w:val="00ED025F"/>
    <w:rsid w:val="00ED0F40"/>
    <w:rsid w:val="00ED41ED"/>
    <w:rsid w:val="00ED7546"/>
    <w:rsid w:val="00EE4902"/>
    <w:rsid w:val="00EF3412"/>
    <w:rsid w:val="00EF5549"/>
    <w:rsid w:val="00F017FC"/>
    <w:rsid w:val="00F07E44"/>
    <w:rsid w:val="00F110C4"/>
    <w:rsid w:val="00F1453C"/>
    <w:rsid w:val="00F23B62"/>
    <w:rsid w:val="00F26733"/>
    <w:rsid w:val="00F36C40"/>
    <w:rsid w:val="00F51812"/>
    <w:rsid w:val="00F52118"/>
    <w:rsid w:val="00F6191E"/>
    <w:rsid w:val="00F653EC"/>
    <w:rsid w:val="00F757BD"/>
    <w:rsid w:val="00F8295E"/>
    <w:rsid w:val="00F84B1A"/>
    <w:rsid w:val="00F96CD9"/>
    <w:rsid w:val="00FA2E3C"/>
    <w:rsid w:val="00FA3F57"/>
    <w:rsid w:val="00FB0089"/>
    <w:rsid w:val="00FB406E"/>
    <w:rsid w:val="00FB697C"/>
    <w:rsid w:val="00FC16BD"/>
    <w:rsid w:val="00FC47B9"/>
    <w:rsid w:val="00FD544B"/>
    <w:rsid w:val="00FE10CD"/>
    <w:rsid w:val="00FE7F54"/>
    <w:rsid w:val="00FF326E"/>
    <w:rsid w:val="00FF705A"/>
    <w:rsid w:val="00FF7309"/>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A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6D7CAF"/>
    <w:rPr>
      <w:color w:val="0000FF"/>
      <w:u w:val="single"/>
    </w:rPr>
  </w:style>
  <w:style w:type="paragraph" w:styleId="Web">
    <w:name w:val="Normal (Web)"/>
    <w:basedOn w:val="a"/>
    <w:uiPriority w:val="99"/>
    <w:rsid w:val="006D7CA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99"/>
    <w:qFormat/>
    <w:rsid w:val="00980395"/>
    <w:pPr>
      <w:spacing w:after="160" w:line="259" w:lineRule="auto"/>
      <w:ind w:left="720"/>
    </w:pPr>
  </w:style>
  <w:style w:type="character" w:styleId="a4">
    <w:name w:val="Intense Emphasis"/>
    <w:basedOn w:val="a0"/>
    <w:uiPriority w:val="99"/>
    <w:qFormat/>
    <w:rsid w:val="000C5961"/>
    <w:rPr>
      <w:b/>
      <w:bCs/>
    </w:rPr>
  </w:style>
  <w:style w:type="character" w:customStyle="1" w:styleId="1">
    <w:name w:val="Έμφαση1"/>
    <w:uiPriority w:val="99"/>
    <w:rsid w:val="000C5961"/>
    <w:rPr>
      <w:i/>
      <w:iCs/>
    </w:rPr>
  </w:style>
  <w:style w:type="paragraph" w:styleId="a5">
    <w:name w:val="Body Text"/>
    <w:basedOn w:val="a"/>
    <w:link w:val="Char"/>
    <w:uiPriority w:val="99"/>
    <w:rsid w:val="000C5961"/>
    <w:pPr>
      <w:spacing w:after="140"/>
    </w:pPr>
  </w:style>
  <w:style w:type="character" w:customStyle="1" w:styleId="Char">
    <w:name w:val="Σώμα κειμένου Char"/>
    <w:basedOn w:val="a0"/>
    <w:link w:val="a5"/>
    <w:uiPriority w:val="99"/>
    <w:locked/>
    <w:rsid w:val="000C5961"/>
    <w:rPr>
      <w:sz w:val="22"/>
      <w:szCs w:val="22"/>
      <w:lang w:eastAsia="en-US"/>
    </w:rPr>
  </w:style>
  <w:style w:type="paragraph" w:customStyle="1" w:styleId="a6">
    <w:name w:val="Περιεχόμενα πίνακα"/>
    <w:basedOn w:val="a"/>
    <w:uiPriority w:val="99"/>
    <w:rsid w:val="00CE0424"/>
    <w:pPr>
      <w:suppressLineNumbers/>
      <w:suppressAutoHyphens/>
      <w:spacing w:after="0" w:line="240" w:lineRule="auto"/>
    </w:pPr>
    <w:rPr>
      <w:rFonts w:ascii="Arial" w:hAnsi="Arial" w:cs="Arial"/>
      <w:kern w:val="1"/>
      <w:sz w:val="24"/>
      <w:szCs w:val="24"/>
      <w:lang w:eastAsia="zh-CN"/>
    </w:rPr>
  </w:style>
  <w:style w:type="paragraph" w:customStyle="1" w:styleId="western">
    <w:name w:val="western"/>
    <w:basedOn w:val="a"/>
    <w:uiPriority w:val="99"/>
    <w:rsid w:val="00085D34"/>
    <w:pPr>
      <w:spacing w:before="100" w:beforeAutospacing="1" w:after="142" w:line="288" w:lineRule="auto"/>
    </w:pPr>
    <w:rPr>
      <w:rFonts w:eastAsia="Times New Roman"/>
      <w:color w:val="000000"/>
      <w:lang w:eastAsia="el-GR"/>
    </w:rPr>
  </w:style>
  <w:style w:type="character" w:customStyle="1" w:styleId="10">
    <w:name w:val="Έντονη έμφαση1"/>
    <w:uiPriority w:val="99"/>
    <w:rsid w:val="00E208EA"/>
    <w:rPr>
      <w:b/>
      <w:bCs/>
    </w:rPr>
  </w:style>
  <w:style w:type="paragraph" w:customStyle="1" w:styleId="Default">
    <w:name w:val="Default"/>
    <w:uiPriority w:val="99"/>
    <w:rsid w:val="00A40A39"/>
    <w:pPr>
      <w:autoSpaceDE w:val="0"/>
      <w:autoSpaceDN w:val="0"/>
      <w:adjustRightInd w:val="0"/>
    </w:pPr>
    <w:rPr>
      <w:rFonts w:ascii="Arial" w:hAnsi="Arial" w:cs="Arial"/>
      <w:color w:val="000000"/>
      <w:sz w:val="24"/>
      <w:szCs w:val="24"/>
    </w:rPr>
  </w:style>
  <w:style w:type="character" w:styleId="a7">
    <w:name w:val="Strong"/>
    <w:basedOn w:val="a0"/>
    <w:uiPriority w:val="99"/>
    <w:qFormat/>
    <w:rsid w:val="00131448"/>
    <w:rPr>
      <w:b/>
      <w:bCs/>
    </w:rPr>
  </w:style>
  <w:style w:type="character" w:styleId="a8">
    <w:name w:val="Emphasis"/>
    <w:basedOn w:val="a0"/>
    <w:uiPriority w:val="99"/>
    <w:qFormat/>
    <w:rsid w:val="00131448"/>
    <w:rPr>
      <w:i/>
      <w:iCs/>
    </w:rPr>
  </w:style>
  <w:style w:type="paragraph" w:customStyle="1" w:styleId="yiv5027252587s8">
    <w:name w:val="yiv5027252587s8"/>
    <w:basedOn w:val="a"/>
    <w:uiPriority w:val="99"/>
    <w:rsid w:val="00E761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5027252587bumpedfont15">
    <w:name w:val="yiv5027252587bumpedfont15"/>
    <w:uiPriority w:val="99"/>
    <w:rsid w:val="00E7617D"/>
  </w:style>
  <w:style w:type="paragraph" w:customStyle="1" w:styleId="NoSpacing1">
    <w:name w:val="No Spacing1"/>
    <w:basedOn w:val="a"/>
    <w:uiPriority w:val="99"/>
    <w:rsid w:val="00C721E1"/>
    <w:pPr>
      <w:suppressAutoHyphens/>
      <w:spacing w:before="280" w:after="280" w:line="240" w:lineRule="auto"/>
    </w:pPr>
    <w:rPr>
      <w:rFonts w:ascii="Times New Roman" w:eastAsia="Times New Roman" w:hAnsi="Times New Roman" w:cs="Times New Roman"/>
      <w:color w:val="00000A"/>
      <w:sz w:val="24"/>
      <w:szCs w:val="24"/>
      <w:lang w:eastAsia="zh-CN"/>
    </w:rPr>
  </w:style>
  <w:style w:type="paragraph" w:styleId="a9">
    <w:name w:val="header"/>
    <w:basedOn w:val="a"/>
    <w:link w:val="Char0"/>
    <w:uiPriority w:val="99"/>
    <w:semiHidden/>
    <w:rsid w:val="00D05187"/>
    <w:pPr>
      <w:tabs>
        <w:tab w:val="center" w:pos="4153"/>
        <w:tab w:val="right" w:pos="8306"/>
      </w:tabs>
    </w:pPr>
  </w:style>
  <w:style w:type="character" w:customStyle="1" w:styleId="Char0">
    <w:name w:val="Κεφαλίδα Char"/>
    <w:basedOn w:val="a0"/>
    <w:link w:val="a9"/>
    <w:uiPriority w:val="99"/>
    <w:semiHidden/>
    <w:locked/>
    <w:rsid w:val="00D05187"/>
    <w:rPr>
      <w:sz w:val="22"/>
      <w:szCs w:val="22"/>
      <w:lang w:eastAsia="en-US"/>
    </w:rPr>
  </w:style>
  <w:style w:type="paragraph" w:styleId="aa">
    <w:name w:val="footer"/>
    <w:basedOn w:val="a"/>
    <w:link w:val="Char1"/>
    <w:uiPriority w:val="99"/>
    <w:semiHidden/>
    <w:rsid w:val="00D05187"/>
    <w:pPr>
      <w:tabs>
        <w:tab w:val="center" w:pos="4153"/>
        <w:tab w:val="right" w:pos="8306"/>
      </w:tabs>
    </w:pPr>
  </w:style>
  <w:style w:type="character" w:customStyle="1" w:styleId="Char1">
    <w:name w:val="Υποσέλιδο Char"/>
    <w:basedOn w:val="a0"/>
    <w:link w:val="aa"/>
    <w:uiPriority w:val="99"/>
    <w:semiHidden/>
    <w:locked/>
    <w:rsid w:val="00D05187"/>
    <w:rPr>
      <w:sz w:val="22"/>
      <w:szCs w:val="22"/>
      <w:lang w:eastAsia="en-US"/>
    </w:rPr>
  </w:style>
  <w:style w:type="table" w:styleId="ab">
    <w:name w:val="Table Grid"/>
    <w:basedOn w:val="a1"/>
    <w:uiPriority w:val="99"/>
    <w:rsid w:val="0066257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0354212">
      <w:marLeft w:val="0"/>
      <w:marRight w:val="0"/>
      <w:marTop w:val="0"/>
      <w:marBottom w:val="0"/>
      <w:divBdr>
        <w:top w:val="none" w:sz="0" w:space="0" w:color="auto"/>
        <w:left w:val="none" w:sz="0" w:space="0" w:color="auto"/>
        <w:bottom w:val="none" w:sz="0" w:space="0" w:color="auto"/>
        <w:right w:val="none" w:sz="0" w:space="0" w:color="auto"/>
      </w:divBdr>
    </w:div>
    <w:div w:id="750354218">
      <w:marLeft w:val="0"/>
      <w:marRight w:val="0"/>
      <w:marTop w:val="0"/>
      <w:marBottom w:val="0"/>
      <w:divBdr>
        <w:top w:val="none" w:sz="0" w:space="0" w:color="auto"/>
        <w:left w:val="none" w:sz="0" w:space="0" w:color="auto"/>
        <w:bottom w:val="none" w:sz="0" w:space="0" w:color="auto"/>
        <w:right w:val="none" w:sz="0" w:space="0" w:color="auto"/>
      </w:divBdr>
      <w:divsChild>
        <w:div w:id="750354248">
          <w:marLeft w:val="0"/>
          <w:marRight w:val="0"/>
          <w:marTop w:val="0"/>
          <w:marBottom w:val="0"/>
          <w:divBdr>
            <w:top w:val="none" w:sz="0" w:space="0" w:color="auto"/>
            <w:left w:val="none" w:sz="0" w:space="0" w:color="auto"/>
            <w:bottom w:val="none" w:sz="0" w:space="0" w:color="auto"/>
            <w:right w:val="none" w:sz="0" w:space="0" w:color="auto"/>
          </w:divBdr>
          <w:divsChild>
            <w:div w:id="750354211">
              <w:marLeft w:val="0"/>
              <w:marRight w:val="0"/>
              <w:marTop w:val="0"/>
              <w:marBottom w:val="0"/>
              <w:divBdr>
                <w:top w:val="none" w:sz="0" w:space="0" w:color="auto"/>
                <w:left w:val="none" w:sz="0" w:space="0" w:color="auto"/>
                <w:bottom w:val="none" w:sz="0" w:space="0" w:color="auto"/>
                <w:right w:val="none" w:sz="0" w:space="0" w:color="auto"/>
              </w:divBdr>
              <w:divsChild>
                <w:div w:id="7503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54220">
      <w:marLeft w:val="0"/>
      <w:marRight w:val="0"/>
      <w:marTop w:val="0"/>
      <w:marBottom w:val="0"/>
      <w:divBdr>
        <w:top w:val="none" w:sz="0" w:space="0" w:color="auto"/>
        <w:left w:val="none" w:sz="0" w:space="0" w:color="auto"/>
        <w:bottom w:val="none" w:sz="0" w:space="0" w:color="auto"/>
        <w:right w:val="none" w:sz="0" w:space="0" w:color="auto"/>
      </w:divBdr>
    </w:div>
    <w:div w:id="750354223">
      <w:marLeft w:val="0"/>
      <w:marRight w:val="0"/>
      <w:marTop w:val="0"/>
      <w:marBottom w:val="0"/>
      <w:divBdr>
        <w:top w:val="none" w:sz="0" w:space="0" w:color="auto"/>
        <w:left w:val="none" w:sz="0" w:space="0" w:color="auto"/>
        <w:bottom w:val="none" w:sz="0" w:space="0" w:color="auto"/>
        <w:right w:val="none" w:sz="0" w:space="0" w:color="auto"/>
      </w:divBdr>
      <w:divsChild>
        <w:div w:id="750354214">
          <w:marLeft w:val="0"/>
          <w:marRight w:val="0"/>
          <w:marTop w:val="0"/>
          <w:marBottom w:val="0"/>
          <w:divBdr>
            <w:top w:val="none" w:sz="0" w:space="0" w:color="auto"/>
            <w:left w:val="none" w:sz="0" w:space="0" w:color="auto"/>
            <w:bottom w:val="none" w:sz="0" w:space="0" w:color="auto"/>
            <w:right w:val="none" w:sz="0" w:space="0" w:color="auto"/>
          </w:divBdr>
        </w:div>
        <w:div w:id="750354219">
          <w:marLeft w:val="0"/>
          <w:marRight w:val="0"/>
          <w:marTop w:val="0"/>
          <w:marBottom w:val="0"/>
          <w:divBdr>
            <w:top w:val="none" w:sz="0" w:space="0" w:color="auto"/>
            <w:left w:val="none" w:sz="0" w:space="0" w:color="auto"/>
            <w:bottom w:val="none" w:sz="0" w:space="0" w:color="auto"/>
            <w:right w:val="none" w:sz="0" w:space="0" w:color="auto"/>
          </w:divBdr>
        </w:div>
        <w:div w:id="750354222">
          <w:marLeft w:val="0"/>
          <w:marRight w:val="0"/>
          <w:marTop w:val="0"/>
          <w:marBottom w:val="0"/>
          <w:divBdr>
            <w:top w:val="none" w:sz="0" w:space="0" w:color="auto"/>
            <w:left w:val="none" w:sz="0" w:space="0" w:color="auto"/>
            <w:bottom w:val="none" w:sz="0" w:space="0" w:color="auto"/>
            <w:right w:val="none" w:sz="0" w:space="0" w:color="auto"/>
          </w:divBdr>
        </w:div>
        <w:div w:id="750354230">
          <w:marLeft w:val="0"/>
          <w:marRight w:val="0"/>
          <w:marTop w:val="0"/>
          <w:marBottom w:val="0"/>
          <w:divBdr>
            <w:top w:val="none" w:sz="0" w:space="0" w:color="auto"/>
            <w:left w:val="none" w:sz="0" w:space="0" w:color="auto"/>
            <w:bottom w:val="none" w:sz="0" w:space="0" w:color="auto"/>
            <w:right w:val="none" w:sz="0" w:space="0" w:color="auto"/>
          </w:divBdr>
        </w:div>
        <w:div w:id="750354245">
          <w:marLeft w:val="0"/>
          <w:marRight w:val="0"/>
          <w:marTop w:val="0"/>
          <w:marBottom w:val="0"/>
          <w:divBdr>
            <w:top w:val="none" w:sz="0" w:space="0" w:color="auto"/>
            <w:left w:val="none" w:sz="0" w:space="0" w:color="auto"/>
            <w:bottom w:val="none" w:sz="0" w:space="0" w:color="auto"/>
            <w:right w:val="none" w:sz="0" w:space="0" w:color="auto"/>
          </w:divBdr>
        </w:div>
        <w:div w:id="750354250">
          <w:marLeft w:val="0"/>
          <w:marRight w:val="0"/>
          <w:marTop w:val="0"/>
          <w:marBottom w:val="0"/>
          <w:divBdr>
            <w:top w:val="none" w:sz="0" w:space="0" w:color="auto"/>
            <w:left w:val="none" w:sz="0" w:space="0" w:color="auto"/>
            <w:bottom w:val="none" w:sz="0" w:space="0" w:color="auto"/>
            <w:right w:val="none" w:sz="0" w:space="0" w:color="auto"/>
          </w:divBdr>
        </w:div>
        <w:div w:id="750354254">
          <w:marLeft w:val="0"/>
          <w:marRight w:val="0"/>
          <w:marTop w:val="0"/>
          <w:marBottom w:val="0"/>
          <w:divBdr>
            <w:top w:val="none" w:sz="0" w:space="0" w:color="auto"/>
            <w:left w:val="none" w:sz="0" w:space="0" w:color="auto"/>
            <w:bottom w:val="none" w:sz="0" w:space="0" w:color="auto"/>
            <w:right w:val="none" w:sz="0" w:space="0" w:color="auto"/>
          </w:divBdr>
        </w:div>
        <w:div w:id="750354256">
          <w:marLeft w:val="0"/>
          <w:marRight w:val="0"/>
          <w:marTop w:val="0"/>
          <w:marBottom w:val="0"/>
          <w:divBdr>
            <w:top w:val="none" w:sz="0" w:space="0" w:color="auto"/>
            <w:left w:val="none" w:sz="0" w:space="0" w:color="auto"/>
            <w:bottom w:val="none" w:sz="0" w:space="0" w:color="auto"/>
            <w:right w:val="none" w:sz="0" w:space="0" w:color="auto"/>
          </w:divBdr>
        </w:div>
      </w:divsChild>
    </w:div>
    <w:div w:id="750354227">
      <w:marLeft w:val="0"/>
      <w:marRight w:val="0"/>
      <w:marTop w:val="0"/>
      <w:marBottom w:val="0"/>
      <w:divBdr>
        <w:top w:val="none" w:sz="0" w:space="0" w:color="auto"/>
        <w:left w:val="none" w:sz="0" w:space="0" w:color="auto"/>
        <w:bottom w:val="none" w:sz="0" w:space="0" w:color="auto"/>
        <w:right w:val="none" w:sz="0" w:space="0" w:color="auto"/>
      </w:divBdr>
    </w:div>
    <w:div w:id="750354228">
      <w:marLeft w:val="0"/>
      <w:marRight w:val="0"/>
      <w:marTop w:val="0"/>
      <w:marBottom w:val="0"/>
      <w:divBdr>
        <w:top w:val="none" w:sz="0" w:space="0" w:color="auto"/>
        <w:left w:val="none" w:sz="0" w:space="0" w:color="auto"/>
        <w:bottom w:val="none" w:sz="0" w:space="0" w:color="auto"/>
        <w:right w:val="none" w:sz="0" w:space="0" w:color="auto"/>
      </w:divBdr>
      <w:divsChild>
        <w:div w:id="750354213">
          <w:marLeft w:val="0"/>
          <w:marRight w:val="0"/>
          <w:marTop w:val="0"/>
          <w:marBottom w:val="0"/>
          <w:divBdr>
            <w:top w:val="none" w:sz="0" w:space="0" w:color="auto"/>
            <w:left w:val="none" w:sz="0" w:space="0" w:color="auto"/>
            <w:bottom w:val="none" w:sz="0" w:space="0" w:color="auto"/>
            <w:right w:val="none" w:sz="0" w:space="0" w:color="auto"/>
          </w:divBdr>
        </w:div>
        <w:div w:id="750354217">
          <w:marLeft w:val="0"/>
          <w:marRight w:val="0"/>
          <w:marTop w:val="0"/>
          <w:marBottom w:val="0"/>
          <w:divBdr>
            <w:top w:val="none" w:sz="0" w:space="0" w:color="auto"/>
            <w:left w:val="none" w:sz="0" w:space="0" w:color="auto"/>
            <w:bottom w:val="none" w:sz="0" w:space="0" w:color="auto"/>
            <w:right w:val="none" w:sz="0" w:space="0" w:color="auto"/>
          </w:divBdr>
        </w:div>
        <w:div w:id="750354221">
          <w:marLeft w:val="0"/>
          <w:marRight w:val="0"/>
          <w:marTop w:val="0"/>
          <w:marBottom w:val="0"/>
          <w:divBdr>
            <w:top w:val="none" w:sz="0" w:space="0" w:color="auto"/>
            <w:left w:val="none" w:sz="0" w:space="0" w:color="auto"/>
            <w:bottom w:val="none" w:sz="0" w:space="0" w:color="auto"/>
            <w:right w:val="none" w:sz="0" w:space="0" w:color="auto"/>
          </w:divBdr>
        </w:div>
        <w:div w:id="750354224">
          <w:marLeft w:val="0"/>
          <w:marRight w:val="0"/>
          <w:marTop w:val="0"/>
          <w:marBottom w:val="0"/>
          <w:divBdr>
            <w:top w:val="none" w:sz="0" w:space="0" w:color="auto"/>
            <w:left w:val="none" w:sz="0" w:space="0" w:color="auto"/>
            <w:bottom w:val="none" w:sz="0" w:space="0" w:color="auto"/>
            <w:right w:val="none" w:sz="0" w:space="0" w:color="auto"/>
          </w:divBdr>
        </w:div>
        <w:div w:id="750354225">
          <w:marLeft w:val="0"/>
          <w:marRight w:val="0"/>
          <w:marTop w:val="0"/>
          <w:marBottom w:val="0"/>
          <w:divBdr>
            <w:top w:val="none" w:sz="0" w:space="0" w:color="auto"/>
            <w:left w:val="none" w:sz="0" w:space="0" w:color="auto"/>
            <w:bottom w:val="none" w:sz="0" w:space="0" w:color="auto"/>
            <w:right w:val="none" w:sz="0" w:space="0" w:color="auto"/>
          </w:divBdr>
        </w:div>
        <w:div w:id="750354226">
          <w:marLeft w:val="0"/>
          <w:marRight w:val="0"/>
          <w:marTop w:val="0"/>
          <w:marBottom w:val="0"/>
          <w:divBdr>
            <w:top w:val="none" w:sz="0" w:space="0" w:color="auto"/>
            <w:left w:val="none" w:sz="0" w:space="0" w:color="auto"/>
            <w:bottom w:val="none" w:sz="0" w:space="0" w:color="auto"/>
            <w:right w:val="none" w:sz="0" w:space="0" w:color="auto"/>
          </w:divBdr>
        </w:div>
        <w:div w:id="750354234">
          <w:marLeft w:val="0"/>
          <w:marRight w:val="0"/>
          <w:marTop w:val="0"/>
          <w:marBottom w:val="0"/>
          <w:divBdr>
            <w:top w:val="none" w:sz="0" w:space="0" w:color="auto"/>
            <w:left w:val="none" w:sz="0" w:space="0" w:color="auto"/>
            <w:bottom w:val="none" w:sz="0" w:space="0" w:color="auto"/>
            <w:right w:val="none" w:sz="0" w:space="0" w:color="auto"/>
          </w:divBdr>
        </w:div>
        <w:div w:id="750354235">
          <w:marLeft w:val="0"/>
          <w:marRight w:val="0"/>
          <w:marTop w:val="0"/>
          <w:marBottom w:val="0"/>
          <w:divBdr>
            <w:top w:val="none" w:sz="0" w:space="0" w:color="auto"/>
            <w:left w:val="none" w:sz="0" w:space="0" w:color="auto"/>
            <w:bottom w:val="none" w:sz="0" w:space="0" w:color="auto"/>
            <w:right w:val="none" w:sz="0" w:space="0" w:color="auto"/>
          </w:divBdr>
        </w:div>
        <w:div w:id="750354236">
          <w:marLeft w:val="0"/>
          <w:marRight w:val="0"/>
          <w:marTop w:val="0"/>
          <w:marBottom w:val="0"/>
          <w:divBdr>
            <w:top w:val="none" w:sz="0" w:space="0" w:color="auto"/>
            <w:left w:val="none" w:sz="0" w:space="0" w:color="auto"/>
            <w:bottom w:val="none" w:sz="0" w:space="0" w:color="auto"/>
            <w:right w:val="none" w:sz="0" w:space="0" w:color="auto"/>
          </w:divBdr>
        </w:div>
        <w:div w:id="750354238">
          <w:marLeft w:val="0"/>
          <w:marRight w:val="0"/>
          <w:marTop w:val="0"/>
          <w:marBottom w:val="0"/>
          <w:divBdr>
            <w:top w:val="none" w:sz="0" w:space="0" w:color="auto"/>
            <w:left w:val="none" w:sz="0" w:space="0" w:color="auto"/>
            <w:bottom w:val="none" w:sz="0" w:space="0" w:color="auto"/>
            <w:right w:val="none" w:sz="0" w:space="0" w:color="auto"/>
          </w:divBdr>
        </w:div>
        <w:div w:id="750354241">
          <w:marLeft w:val="0"/>
          <w:marRight w:val="0"/>
          <w:marTop w:val="0"/>
          <w:marBottom w:val="0"/>
          <w:divBdr>
            <w:top w:val="none" w:sz="0" w:space="0" w:color="auto"/>
            <w:left w:val="none" w:sz="0" w:space="0" w:color="auto"/>
            <w:bottom w:val="none" w:sz="0" w:space="0" w:color="auto"/>
            <w:right w:val="none" w:sz="0" w:space="0" w:color="auto"/>
          </w:divBdr>
        </w:div>
        <w:div w:id="750354252">
          <w:marLeft w:val="0"/>
          <w:marRight w:val="0"/>
          <w:marTop w:val="0"/>
          <w:marBottom w:val="0"/>
          <w:divBdr>
            <w:top w:val="none" w:sz="0" w:space="0" w:color="auto"/>
            <w:left w:val="none" w:sz="0" w:space="0" w:color="auto"/>
            <w:bottom w:val="none" w:sz="0" w:space="0" w:color="auto"/>
            <w:right w:val="none" w:sz="0" w:space="0" w:color="auto"/>
          </w:divBdr>
          <w:divsChild>
            <w:div w:id="750354215">
              <w:marLeft w:val="0"/>
              <w:marRight w:val="0"/>
              <w:marTop w:val="0"/>
              <w:marBottom w:val="0"/>
              <w:divBdr>
                <w:top w:val="none" w:sz="0" w:space="0" w:color="auto"/>
                <w:left w:val="none" w:sz="0" w:space="0" w:color="auto"/>
                <w:bottom w:val="none" w:sz="0" w:space="0" w:color="auto"/>
                <w:right w:val="none" w:sz="0" w:space="0" w:color="auto"/>
              </w:divBdr>
            </w:div>
            <w:div w:id="750354232">
              <w:marLeft w:val="0"/>
              <w:marRight w:val="0"/>
              <w:marTop w:val="0"/>
              <w:marBottom w:val="0"/>
              <w:divBdr>
                <w:top w:val="none" w:sz="0" w:space="0" w:color="auto"/>
                <w:left w:val="none" w:sz="0" w:space="0" w:color="auto"/>
                <w:bottom w:val="none" w:sz="0" w:space="0" w:color="auto"/>
                <w:right w:val="none" w:sz="0" w:space="0" w:color="auto"/>
              </w:divBdr>
            </w:div>
          </w:divsChild>
        </w:div>
        <w:div w:id="750354257">
          <w:marLeft w:val="0"/>
          <w:marRight w:val="0"/>
          <w:marTop w:val="0"/>
          <w:marBottom w:val="0"/>
          <w:divBdr>
            <w:top w:val="none" w:sz="0" w:space="0" w:color="auto"/>
            <w:left w:val="none" w:sz="0" w:space="0" w:color="auto"/>
            <w:bottom w:val="none" w:sz="0" w:space="0" w:color="auto"/>
            <w:right w:val="none" w:sz="0" w:space="0" w:color="auto"/>
          </w:divBdr>
        </w:div>
      </w:divsChild>
    </w:div>
    <w:div w:id="750354229">
      <w:marLeft w:val="0"/>
      <w:marRight w:val="0"/>
      <w:marTop w:val="0"/>
      <w:marBottom w:val="0"/>
      <w:divBdr>
        <w:top w:val="none" w:sz="0" w:space="0" w:color="auto"/>
        <w:left w:val="none" w:sz="0" w:space="0" w:color="auto"/>
        <w:bottom w:val="none" w:sz="0" w:space="0" w:color="auto"/>
        <w:right w:val="none" w:sz="0" w:space="0" w:color="auto"/>
      </w:divBdr>
    </w:div>
    <w:div w:id="750354231">
      <w:marLeft w:val="0"/>
      <w:marRight w:val="0"/>
      <w:marTop w:val="0"/>
      <w:marBottom w:val="0"/>
      <w:divBdr>
        <w:top w:val="none" w:sz="0" w:space="0" w:color="auto"/>
        <w:left w:val="none" w:sz="0" w:space="0" w:color="auto"/>
        <w:bottom w:val="none" w:sz="0" w:space="0" w:color="auto"/>
        <w:right w:val="none" w:sz="0" w:space="0" w:color="auto"/>
      </w:divBdr>
    </w:div>
    <w:div w:id="750354233">
      <w:marLeft w:val="0"/>
      <w:marRight w:val="0"/>
      <w:marTop w:val="0"/>
      <w:marBottom w:val="0"/>
      <w:divBdr>
        <w:top w:val="none" w:sz="0" w:space="0" w:color="auto"/>
        <w:left w:val="none" w:sz="0" w:space="0" w:color="auto"/>
        <w:bottom w:val="none" w:sz="0" w:space="0" w:color="auto"/>
        <w:right w:val="none" w:sz="0" w:space="0" w:color="auto"/>
      </w:divBdr>
    </w:div>
    <w:div w:id="750354237">
      <w:marLeft w:val="0"/>
      <w:marRight w:val="0"/>
      <w:marTop w:val="0"/>
      <w:marBottom w:val="0"/>
      <w:divBdr>
        <w:top w:val="none" w:sz="0" w:space="0" w:color="auto"/>
        <w:left w:val="none" w:sz="0" w:space="0" w:color="auto"/>
        <w:bottom w:val="none" w:sz="0" w:space="0" w:color="auto"/>
        <w:right w:val="none" w:sz="0" w:space="0" w:color="auto"/>
      </w:divBdr>
    </w:div>
    <w:div w:id="750354239">
      <w:marLeft w:val="0"/>
      <w:marRight w:val="0"/>
      <w:marTop w:val="0"/>
      <w:marBottom w:val="0"/>
      <w:divBdr>
        <w:top w:val="none" w:sz="0" w:space="0" w:color="auto"/>
        <w:left w:val="none" w:sz="0" w:space="0" w:color="auto"/>
        <w:bottom w:val="none" w:sz="0" w:space="0" w:color="auto"/>
        <w:right w:val="none" w:sz="0" w:space="0" w:color="auto"/>
      </w:divBdr>
    </w:div>
    <w:div w:id="750354240">
      <w:marLeft w:val="0"/>
      <w:marRight w:val="0"/>
      <w:marTop w:val="0"/>
      <w:marBottom w:val="0"/>
      <w:divBdr>
        <w:top w:val="none" w:sz="0" w:space="0" w:color="auto"/>
        <w:left w:val="none" w:sz="0" w:space="0" w:color="auto"/>
        <w:bottom w:val="none" w:sz="0" w:space="0" w:color="auto"/>
        <w:right w:val="none" w:sz="0" w:space="0" w:color="auto"/>
      </w:divBdr>
    </w:div>
    <w:div w:id="750354242">
      <w:marLeft w:val="0"/>
      <w:marRight w:val="0"/>
      <w:marTop w:val="0"/>
      <w:marBottom w:val="0"/>
      <w:divBdr>
        <w:top w:val="none" w:sz="0" w:space="0" w:color="auto"/>
        <w:left w:val="none" w:sz="0" w:space="0" w:color="auto"/>
        <w:bottom w:val="none" w:sz="0" w:space="0" w:color="auto"/>
        <w:right w:val="none" w:sz="0" w:space="0" w:color="auto"/>
      </w:divBdr>
    </w:div>
    <w:div w:id="750354244">
      <w:marLeft w:val="0"/>
      <w:marRight w:val="0"/>
      <w:marTop w:val="0"/>
      <w:marBottom w:val="0"/>
      <w:divBdr>
        <w:top w:val="none" w:sz="0" w:space="0" w:color="auto"/>
        <w:left w:val="none" w:sz="0" w:space="0" w:color="auto"/>
        <w:bottom w:val="none" w:sz="0" w:space="0" w:color="auto"/>
        <w:right w:val="none" w:sz="0" w:space="0" w:color="auto"/>
      </w:divBdr>
    </w:div>
    <w:div w:id="750354246">
      <w:marLeft w:val="0"/>
      <w:marRight w:val="0"/>
      <w:marTop w:val="0"/>
      <w:marBottom w:val="0"/>
      <w:divBdr>
        <w:top w:val="none" w:sz="0" w:space="0" w:color="auto"/>
        <w:left w:val="none" w:sz="0" w:space="0" w:color="auto"/>
        <w:bottom w:val="none" w:sz="0" w:space="0" w:color="auto"/>
        <w:right w:val="none" w:sz="0" w:space="0" w:color="auto"/>
      </w:divBdr>
    </w:div>
    <w:div w:id="750354247">
      <w:marLeft w:val="0"/>
      <w:marRight w:val="0"/>
      <w:marTop w:val="0"/>
      <w:marBottom w:val="0"/>
      <w:divBdr>
        <w:top w:val="none" w:sz="0" w:space="0" w:color="auto"/>
        <w:left w:val="none" w:sz="0" w:space="0" w:color="auto"/>
        <w:bottom w:val="none" w:sz="0" w:space="0" w:color="auto"/>
        <w:right w:val="none" w:sz="0" w:space="0" w:color="auto"/>
      </w:divBdr>
    </w:div>
    <w:div w:id="750354249">
      <w:marLeft w:val="0"/>
      <w:marRight w:val="0"/>
      <w:marTop w:val="0"/>
      <w:marBottom w:val="0"/>
      <w:divBdr>
        <w:top w:val="none" w:sz="0" w:space="0" w:color="auto"/>
        <w:left w:val="none" w:sz="0" w:space="0" w:color="auto"/>
        <w:bottom w:val="none" w:sz="0" w:space="0" w:color="auto"/>
        <w:right w:val="none" w:sz="0" w:space="0" w:color="auto"/>
      </w:divBdr>
      <w:divsChild>
        <w:div w:id="750354216">
          <w:marLeft w:val="0"/>
          <w:marRight w:val="0"/>
          <w:marTop w:val="0"/>
          <w:marBottom w:val="0"/>
          <w:divBdr>
            <w:top w:val="none" w:sz="0" w:space="0" w:color="auto"/>
            <w:left w:val="none" w:sz="0" w:space="0" w:color="auto"/>
            <w:bottom w:val="none" w:sz="0" w:space="0" w:color="auto"/>
            <w:right w:val="none" w:sz="0" w:space="0" w:color="auto"/>
          </w:divBdr>
          <w:divsChild>
            <w:div w:id="7503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4251">
      <w:marLeft w:val="0"/>
      <w:marRight w:val="0"/>
      <w:marTop w:val="0"/>
      <w:marBottom w:val="0"/>
      <w:divBdr>
        <w:top w:val="none" w:sz="0" w:space="0" w:color="auto"/>
        <w:left w:val="none" w:sz="0" w:space="0" w:color="auto"/>
        <w:bottom w:val="none" w:sz="0" w:space="0" w:color="auto"/>
        <w:right w:val="none" w:sz="0" w:space="0" w:color="auto"/>
      </w:divBdr>
    </w:div>
    <w:div w:id="750354253">
      <w:marLeft w:val="0"/>
      <w:marRight w:val="0"/>
      <w:marTop w:val="0"/>
      <w:marBottom w:val="0"/>
      <w:divBdr>
        <w:top w:val="none" w:sz="0" w:space="0" w:color="auto"/>
        <w:left w:val="none" w:sz="0" w:space="0" w:color="auto"/>
        <w:bottom w:val="none" w:sz="0" w:space="0" w:color="auto"/>
        <w:right w:val="none" w:sz="0" w:space="0" w:color="auto"/>
      </w:divBdr>
    </w:div>
    <w:div w:id="750354258">
      <w:marLeft w:val="0"/>
      <w:marRight w:val="0"/>
      <w:marTop w:val="0"/>
      <w:marBottom w:val="0"/>
      <w:divBdr>
        <w:top w:val="none" w:sz="0" w:space="0" w:color="auto"/>
        <w:left w:val="none" w:sz="0" w:space="0" w:color="auto"/>
        <w:bottom w:val="none" w:sz="0" w:space="0" w:color="auto"/>
        <w:right w:val="none" w:sz="0" w:space="0" w:color="auto"/>
      </w:divBdr>
    </w:div>
    <w:div w:id="750354259">
      <w:marLeft w:val="0"/>
      <w:marRight w:val="0"/>
      <w:marTop w:val="0"/>
      <w:marBottom w:val="0"/>
      <w:divBdr>
        <w:top w:val="none" w:sz="0" w:space="0" w:color="auto"/>
        <w:left w:val="none" w:sz="0" w:space="0" w:color="auto"/>
        <w:bottom w:val="none" w:sz="0" w:space="0" w:color="auto"/>
        <w:right w:val="none" w:sz="0" w:space="0" w:color="auto"/>
      </w:divBdr>
    </w:div>
    <w:div w:id="750354260">
      <w:marLeft w:val="0"/>
      <w:marRight w:val="0"/>
      <w:marTop w:val="0"/>
      <w:marBottom w:val="0"/>
      <w:divBdr>
        <w:top w:val="none" w:sz="0" w:space="0" w:color="auto"/>
        <w:left w:val="none" w:sz="0" w:space="0" w:color="auto"/>
        <w:bottom w:val="none" w:sz="0" w:space="0" w:color="auto"/>
        <w:right w:val="none" w:sz="0" w:space="0" w:color="auto"/>
      </w:divBdr>
    </w:div>
    <w:div w:id="750354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447</Words>
  <Characters>2414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ΑΚ</dc:creator>
  <cp:keywords/>
  <dc:description/>
  <cp:lastModifiedBy>admin</cp:lastModifiedBy>
  <cp:revision>5</cp:revision>
  <dcterms:created xsi:type="dcterms:W3CDTF">2021-04-21T05:48:00Z</dcterms:created>
  <dcterms:modified xsi:type="dcterms:W3CDTF">2021-04-22T10:43:00Z</dcterms:modified>
</cp:coreProperties>
</file>