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830" w:rsidRPr="006D6CC2" w:rsidRDefault="00A20130" w:rsidP="00C10830">
      <w:pPr>
        <w:pStyle w:val="a4"/>
        <w:rPr>
          <w:sz w:val="28"/>
          <w:szCs w:val="28"/>
        </w:rPr>
      </w:pPr>
      <w:r>
        <w:rPr>
          <w:b/>
          <w:sz w:val="28"/>
          <w:szCs w:val="28"/>
        </w:rPr>
        <w:t>Α΄</w:t>
      </w:r>
      <w:r w:rsidR="00C10830" w:rsidRPr="006D6CC2">
        <w:rPr>
          <w:b/>
          <w:sz w:val="28"/>
          <w:szCs w:val="28"/>
        </w:rPr>
        <w:t>Ε.Λ.Μ.Ε. Θεσσαλονίκης</w:t>
      </w:r>
      <w:r w:rsidR="00C10830" w:rsidRPr="006D6CC2">
        <w:rPr>
          <w:sz w:val="28"/>
          <w:szCs w:val="28"/>
        </w:rPr>
        <w:t xml:space="preserve"> </w:t>
      </w:r>
      <w:r w:rsidR="00C10830" w:rsidRPr="006D6CC2">
        <w:rPr>
          <w:sz w:val="28"/>
          <w:szCs w:val="28"/>
        </w:rPr>
        <w:tab/>
      </w:r>
      <w:r w:rsidR="00C10830" w:rsidRPr="006D6CC2">
        <w:rPr>
          <w:sz w:val="28"/>
          <w:szCs w:val="28"/>
        </w:rPr>
        <w:tab/>
      </w:r>
      <w:r w:rsidR="00C10830" w:rsidRPr="00943B54">
        <w:rPr>
          <w:sz w:val="28"/>
          <w:szCs w:val="28"/>
        </w:rPr>
        <w:t xml:space="preserve">   </w:t>
      </w:r>
      <w:r w:rsidR="00C10830" w:rsidRPr="00C10830">
        <w:rPr>
          <w:sz w:val="28"/>
          <w:szCs w:val="28"/>
        </w:rPr>
        <w:t xml:space="preserve">          </w:t>
      </w:r>
      <w:r w:rsidR="00C10830" w:rsidRPr="006D6CC2">
        <w:rPr>
          <w:spacing w:val="-2"/>
          <w:sz w:val="28"/>
          <w:szCs w:val="28"/>
        </w:rPr>
        <w:t xml:space="preserve">Θεσσαλονίκη, </w:t>
      </w:r>
      <w:r w:rsidR="00C10830" w:rsidRPr="00C10830">
        <w:rPr>
          <w:spacing w:val="-2"/>
          <w:sz w:val="28"/>
          <w:szCs w:val="28"/>
        </w:rPr>
        <w:t xml:space="preserve">  22</w:t>
      </w:r>
      <w:r w:rsidR="00C10830">
        <w:rPr>
          <w:spacing w:val="-2"/>
          <w:sz w:val="28"/>
          <w:szCs w:val="28"/>
        </w:rPr>
        <w:t>/</w:t>
      </w:r>
      <w:r w:rsidR="00C10830" w:rsidRPr="00943B54">
        <w:rPr>
          <w:spacing w:val="-2"/>
          <w:sz w:val="28"/>
          <w:szCs w:val="28"/>
        </w:rPr>
        <w:t>4</w:t>
      </w:r>
      <w:r w:rsidR="00C10830">
        <w:rPr>
          <w:spacing w:val="-2"/>
          <w:sz w:val="28"/>
          <w:szCs w:val="28"/>
        </w:rPr>
        <w:t>/</w:t>
      </w:r>
      <w:r w:rsidR="00C10830" w:rsidRPr="006D6CC2">
        <w:rPr>
          <w:spacing w:val="-2"/>
          <w:sz w:val="28"/>
          <w:szCs w:val="28"/>
        </w:rPr>
        <w:t>202</w:t>
      </w:r>
      <w:r w:rsidR="00C10830">
        <w:rPr>
          <w:spacing w:val="-2"/>
          <w:sz w:val="28"/>
          <w:szCs w:val="28"/>
        </w:rPr>
        <w:t>1</w:t>
      </w:r>
    </w:p>
    <w:p w:rsidR="00C10830" w:rsidRPr="006D6CC2" w:rsidRDefault="00C10830" w:rsidP="00C10830">
      <w:pPr>
        <w:pStyle w:val="a4"/>
        <w:rPr>
          <w:sz w:val="28"/>
          <w:szCs w:val="28"/>
        </w:rPr>
      </w:pPr>
      <w:r w:rsidRPr="006D6CC2">
        <w:rPr>
          <w:sz w:val="28"/>
          <w:szCs w:val="28"/>
        </w:rPr>
        <w:t xml:space="preserve">Π. </w:t>
      </w:r>
      <w:proofErr w:type="spellStart"/>
      <w:r w:rsidRPr="006D6CC2">
        <w:rPr>
          <w:sz w:val="28"/>
          <w:szCs w:val="28"/>
        </w:rPr>
        <w:t>Κορομηλά</w:t>
      </w:r>
      <w:proofErr w:type="spellEnd"/>
      <w:r w:rsidRPr="006D6CC2">
        <w:rPr>
          <w:sz w:val="28"/>
          <w:szCs w:val="28"/>
        </w:rPr>
        <w:t xml:space="preserve"> 51. τκ: 54622 </w:t>
      </w:r>
      <w:r w:rsidRPr="006D6CC2">
        <w:rPr>
          <w:sz w:val="28"/>
          <w:szCs w:val="28"/>
        </w:rPr>
        <w:tab/>
      </w:r>
      <w:r w:rsidRPr="006D6CC2">
        <w:rPr>
          <w:sz w:val="28"/>
          <w:szCs w:val="28"/>
        </w:rPr>
        <w:tab/>
      </w:r>
      <w:r w:rsidRPr="006D6CC2">
        <w:rPr>
          <w:sz w:val="28"/>
          <w:szCs w:val="28"/>
        </w:rPr>
        <w:tab/>
      </w:r>
      <w:r w:rsidRPr="006D6CC2">
        <w:rPr>
          <w:sz w:val="28"/>
          <w:szCs w:val="28"/>
        </w:rPr>
        <w:tab/>
      </w:r>
      <w:r w:rsidRPr="006D6CC2">
        <w:rPr>
          <w:sz w:val="28"/>
          <w:szCs w:val="28"/>
        </w:rPr>
        <w:tab/>
      </w:r>
    </w:p>
    <w:p w:rsidR="00C10830" w:rsidRDefault="00C10830" w:rsidP="00C10830">
      <w:pPr>
        <w:pStyle w:val="a4"/>
        <w:rPr>
          <w:spacing w:val="-3"/>
          <w:sz w:val="28"/>
          <w:szCs w:val="28"/>
        </w:rPr>
      </w:pPr>
      <w:r w:rsidRPr="006D6CC2">
        <w:rPr>
          <w:spacing w:val="-3"/>
          <w:sz w:val="28"/>
          <w:szCs w:val="28"/>
          <w:lang w:val="en-US"/>
        </w:rPr>
        <w:t>Email</w:t>
      </w:r>
      <w:r w:rsidRPr="006D6CC2">
        <w:rPr>
          <w:spacing w:val="-3"/>
          <w:sz w:val="28"/>
          <w:szCs w:val="28"/>
        </w:rPr>
        <w:t>:</w:t>
      </w:r>
      <w:r w:rsidRPr="006D6CC2">
        <w:rPr>
          <w:spacing w:val="-3"/>
          <w:sz w:val="28"/>
          <w:szCs w:val="28"/>
        </w:rPr>
        <w:tab/>
      </w:r>
      <w:hyperlink r:id="rId5" w:history="1">
        <w:r w:rsidRPr="006D6CC2">
          <w:rPr>
            <w:rStyle w:val="-"/>
            <w:spacing w:val="-3"/>
            <w:sz w:val="28"/>
            <w:szCs w:val="28"/>
          </w:rPr>
          <w:t>aelmethes@gmail.com</w:t>
        </w:r>
      </w:hyperlink>
      <w:r w:rsidRPr="006D6CC2">
        <w:rPr>
          <w:spacing w:val="-3"/>
          <w:sz w:val="28"/>
          <w:szCs w:val="28"/>
        </w:rPr>
        <w:tab/>
      </w:r>
      <w:r w:rsidRPr="006D6CC2">
        <w:rPr>
          <w:spacing w:val="-3"/>
          <w:sz w:val="28"/>
          <w:szCs w:val="28"/>
        </w:rPr>
        <w:tab/>
      </w:r>
    </w:p>
    <w:p w:rsidR="00C10830" w:rsidRPr="00943B54" w:rsidRDefault="009F0CA6" w:rsidP="00C10830">
      <w:pPr>
        <w:pStyle w:val="a4"/>
        <w:rPr>
          <w:sz w:val="28"/>
          <w:szCs w:val="28"/>
        </w:rPr>
      </w:pPr>
      <w:hyperlink r:id="rId6" w:history="1">
        <w:r w:rsidR="00C10830" w:rsidRPr="006D6CC2">
          <w:rPr>
            <w:rStyle w:val="-"/>
            <w:sz w:val="28"/>
            <w:szCs w:val="28"/>
            <w:lang w:val="en-US"/>
          </w:rPr>
          <w:t>http</w:t>
        </w:r>
        <w:r w:rsidR="00C10830" w:rsidRPr="006D6CC2">
          <w:rPr>
            <w:rStyle w:val="-"/>
            <w:sz w:val="28"/>
            <w:szCs w:val="28"/>
          </w:rPr>
          <w:t>://</w:t>
        </w:r>
        <w:proofErr w:type="spellStart"/>
        <w:r w:rsidR="00C10830" w:rsidRPr="006D6CC2">
          <w:rPr>
            <w:rStyle w:val="-"/>
            <w:sz w:val="28"/>
            <w:szCs w:val="28"/>
            <w:lang w:val="en-US"/>
          </w:rPr>
          <w:t>aelmethe</w:t>
        </w:r>
        <w:proofErr w:type="spellEnd"/>
        <w:r w:rsidR="00C10830" w:rsidRPr="006D6CC2">
          <w:rPr>
            <w:rStyle w:val="-"/>
            <w:sz w:val="28"/>
            <w:szCs w:val="28"/>
          </w:rPr>
          <w:t>.</w:t>
        </w:r>
        <w:proofErr w:type="spellStart"/>
        <w:r w:rsidR="00C10830" w:rsidRPr="006D6CC2">
          <w:rPr>
            <w:rStyle w:val="-"/>
            <w:sz w:val="28"/>
            <w:szCs w:val="28"/>
            <w:lang w:val="en-US"/>
          </w:rPr>
          <w:t>blogspot</w:t>
        </w:r>
        <w:proofErr w:type="spellEnd"/>
        <w:r w:rsidR="00C10830" w:rsidRPr="006D6CC2">
          <w:rPr>
            <w:rStyle w:val="-"/>
            <w:sz w:val="28"/>
            <w:szCs w:val="28"/>
          </w:rPr>
          <w:t>.</w:t>
        </w:r>
        <w:r w:rsidR="00C10830" w:rsidRPr="006D6CC2">
          <w:rPr>
            <w:rStyle w:val="-"/>
            <w:sz w:val="28"/>
            <w:szCs w:val="28"/>
            <w:lang w:val="en-US"/>
          </w:rPr>
          <w:t>com</w:t>
        </w:r>
      </w:hyperlink>
      <w:r w:rsidR="00C10830" w:rsidRPr="006D6CC2">
        <w:rPr>
          <w:sz w:val="28"/>
          <w:szCs w:val="28"/>
        </w:rPr>
        <w:tab/>
      </w:r>
      <w:r w:rsidR="00C10830" w:rsidRPr="00943B54">
        <w:rPr>
          <w:sz w:val="28"/>
          <w:szCs w:val="28"/>
        </w:rPr>
        <w:t xml:space="preserve">                    </w:t>
      </w:r>
      <w:proofErr w:type="gramStart"/>
      <w:r w:rsidR="00C10830" w:rsidRPr="00943B54">
        <w:rPr>
          <w:sz w:val="28"/>
          <w:szCs w:val="28"/>
        </w:rPr>
        <w:t>Προς :</w:t>
      </w:r>
      <w:proofErr w:type="gramEnd"/>
      <w:r w:rsidR="00C10830" w:rsidRPr="00943B54">
        <w:rPr>
          <w:spacing w:val="-3"/>
          <w:sz w:val="28"/>
          <w:szCs w:val="28"/>
        </w:rPr>
        <w:t xml:space="preserve"> </w:t>
      </w:r>
    </w:p>
    <w:p w:rsidR="00C10830" w:rsidRPr="00943B54" w:rsidRDefault="00C10830" w:rsidP="00C10830">
      <w:pPr>
        <w:pStyle w:val="a4"/>
        <w:rPr>
          <w:b/>
          <w:sz w:val="28"/>
          <w:szCs w:val="28"/>
        </w:rPr>
      </w:pPr>
      <w:r w:rsidRPr="00943B54">
        <w:rPr>
          <w:sz w:val="28"/>
          <w:szCs w:val="28"/>
        </w:rPr>
        <w:tab/>
      </w:r>
    </w:p>
    <w:p w:rsidR="00C10830" w:rsidRDefault="00C10830" w:rsidP="00C10830">
      <w:pPr>
        <w:pStyle w:val="a4"/>
        <w:numPr>
          <w:ilvl w:val="8"/>
          <w:numId w:val="4"/>
        </w:numPr>
        <w:suppressAutoHyphens/>
        <w:ind w:left="4678" w:hanging="425"/>
        <w:rPr>
          <w:b/>
          <w:sz w:val="26"/>
          <w:szCs w:val="26"/>
        </w:rPr>
      </w:pPr>
      <w:r>
        <w:rPr>
          <w:b/>
          <w:sz w:val="26"/>
          <w:szCs w:val="26"/>
        </w:rPr>
        <w:t>Σ</w:t>
      </w:r>
      <w:r>
        <w:rPr>
          <w:b/>
          <w:spacing w:val="-3"/>
          <w:sz w:val="26"/>
          <w:szCs w:val="26"/>
        </w:rPr>
        <w:t>χολεία</w:t>
      </w:r>
      <w:r>
        <w:rPr>
          <w:sz w:val="26"/>
          <w:szCs w:val="26"/>
        </w:rPr>
        <w:t xml:space="preserve"> </w:t>
      </w:r>
      <w:r>
        <w:rPr>
          <w:b/>
          <w:sz w:val="26"/>
          <w:szCs w:val="26"/>
        </w:rPr>
        <w:t>και Συναδέλφους Α΄ΕΛΜΕ</w:t>
      </w:r>
    </w:p>
    <w:p w:rsidR="00C10830" w:rsidRDefault="00C10830" w:rsidP="00C10830">
      <w:pPr>
        <w:pStyle w:val="a4"/>
        <w:numPr>
          <w:ilvl w:val="8"/>
          <w:numId w:val="4"/>
        </w:numPr>
        <w:suppressAutoHyphens/>
        <w:ind w:left="4678" w:hanging="425"/>
        <w:rPr>
          <w:b/>
          <w:sz w:val="26"/>
          <w:szCs w:val="26"/>
        </w:rPr>
      </w:pPr>
      <w:r>
        <w:rPr>
          <w:b/>
          <w:sz w:val="26"/>
          <w:szCs w:val="26"/>
        </w:rPr>
        <w:t xml:space="preserve">Διευθύνσεις </w:t>
      </w:r>
      <w:proofErr w:type="spellStart"/>
      <w:r>
        <w:rPr>
          <w:b/>
          <w:sz w:val="26"/>
          <w:szCs w:val="26"/>
        </w:rPr>
        <w:t>Β΄θμιας</w:t>
      </w:r>
      <w:proofErr w:type="spellEnd"/>
      <w:r>
        <w:rPr>
          <w:b/>
          <w:sz w:val="26"/>
          <w:szCs w:val="26"/>
        </w:rPr>
        <w:t xml:space="preserve"> Εκπαίδευσης Ανατολικής και Δυτικής Θεσσαλονίκης</w:t>
      </w:r>
    </w:p>
    <w:p w:rsidR="00C10830" w:rsidRDefault="00C10830" w:rsidP="00C10830">
      <w:pPr>
        <w:pStyle w:val="a4"/>
        <w:numPr>
          <w:ilvl w:val="8"/>
          <w:numId w:val="4"/>
        </w:numPr>
        <w:suppressAutoHyphens/>
        <w:ind w:left="4678" w:hanging="425"/>
        <w:rPr>
          <w:b/>
          <w:sz w:val="26"/>
          <w:szCs w:val="26"/>
        </w:rPr>
      </w:pPr>
      <w:r>
        <w:rPr>
          <w:b/>
          <w:sz w:val="26"/>
          <w:szCs w:val="26"/>
        </w:rPr>
        <w:t>Περιφερειακή Διεύθυνση Εκπαίδευσης Κεντρικής Μακεδονίας</w:t>
      </w:r>
    </w:p>
    <w:p w:rsidR="00C10830" w:rsidRPr="00C55100" w:rsidRDefault="00C10830" w:rsidP="00C10830">
      <w:pPr>
        <w:pStyle w:val="a4"/>
        <w:numPr>
          <w:ilvl w:val="8"/>
          <w:numId w:val="4"/>
        </w:numPr>
        <w:suppressAutoHyphens/>
        <w:ind w:left="4678" w:hanging="425"/>
        <w:rPr>
          <w:rFonts w:ascii="Arial" w:hAnsi="Arial" w:cs="Arial"/>
          <w:b/>
        </w:rPr>
      </w:pPr>
      <w:r>
        <w:rPr>
          <w:b/>
          <w:sz w:val="26"/>
          <w:szCs w:val="26"/>
        </w:rPr>
        <w:t>ΜΜΕ</w:t>
      </w:r>
    </w:p>
    <w:p w:rsidR="00C10830" w:rsidRDefault="00C10830" w:rsidP="00A20130">
      <w:pPr>
        <w:pStyle w:val="Web"/>
        <w:spacing w:before="120" w:beforeAutospacing="0" w:after="120" w:afterAutospacing="0" w:line="360" w:lineRule="auto"/>
        <w:ind w:left="-450" w:right="-595" w:hanging="117"/>
        <w:jc w:val="both"/>
        <w:rPr>
          <w:rFonts w:ascii="Georgia" w:eastAsia="Arial Unicode MS" w:hAnsi="Georgia" w:cs="Calibri"/>
          <w:b/>
          <w:color w:val="000000"/>
          <w:sz w:val="22"/>
          <w:szCs w:val="22"/>
        </w:rPr>
      </w:pPr>
    </w:p>
    <w:p w:rsidR="00335118" w:rsidRPr="004219AC" w:rsidRDefault="00335118" w:rsidP="004219AC">
      <w:pPr>
        <w:pStyle w:val="Web"/>
        <w:spacing w:before="120" w:beforeAutospacing="0" w:after="120" w:afterAutospacing="0" w:line="360" w:lineRule="auto"/>
        <w:ind w:left="-450" w:right="-595" w:firstLine="450"/>
        <w:jc w:val="both"/>
        <w:rPr>
          <w:rFonts w:ascii="Georgia" w:eastAsia="Arial Unicode MS" w:hAnsi="Georgia" w:cs="Calibri"/>
          <w:b/>
          <w:color w:val="000000"/>
          <w:sz w:val="22"/>
          <w:szCs w:val="22"/>
          <w:lang w:val="el-GR"/>
        </w:rPr>
      </w:pPr>
      <w:r w:rsidRPr="004219AC">
        <w:rPr>
          <w:rFonts w:ascii="Georgia" w:eastAsia="Arial Unicode MS" w:hAnsi="Georgia" w:cs="Calibri"/>
          <w:b/>
          <w:color w:val="000000"/>
          <w:sz w:val="22"/>
          <w:szCs w:val="22"/>
          <w:lang w:val="el-GR"/>
        </w:rPr>
        <w:t xml:space="preserve">Λέμε όχι </w:t>
      </w:r>
      <w:r w:rsidRPr="004219AC">
        <w:rPr>
          <w:rFonts w:ascii="Georgia" w:eastAsia="Arial Unicode MS" w:hAnsi="Georgia" w:cs="Calibri"/>
          <w:color w:val="000000"/>
          <w:sz w:val="22"/>
          <w:szCs w:val="22"/>
          <w:lang w:val="el-GR"/>
        </w:rPr>
        <w:t>στην</w:t>
      </w:r>
      <w:r w:rsidR="001C2093" w:rsidRPr="004219AC">
        <w:rPr>
          <w:rFonts w:ascii="Georgia" w:eastAsia="Arial Unicode MS" w:hAnsi="Georgia" w:cs="Calibri"/>
          <w:color w:val="000000"/>
          <w:sz w:val="22"/>
          <w:szCs w:val="22"/>
          <w:lang w:val="el-GR"/>
        </w:rPr>
        <w:t xml:space="preserve"> εγκατάσταση </w:t>
      </w:r>
      <w:r w:rsidR="001C2093" w:rsidRPr="004219AC">
        <w:rPr>
          <w:rFonts w:ascii="Georgia" w:eastAsia="Arial Unicode MS" w:hAnsi="Georgia" w:cs="Calibri"/>
          <w:b/>
          <w:color w:val="000000"/>
          <w:sz w:val="22"/>
          <w:szCs w:val="22"/>
          <w:lang w:val="el-GR"/>
        </w:rPr>
        <w:t>μονάδων καύσης επικίνδυνων υ</w:t>
      </w:r>
      <w:r w:rsidRPr="004219AC">
        <w:rPr>
          <w:rFonts w:ascii="Georgia" w:eastAsia="Arial Unicode MS" w:hAnsi="Georgia" w:cs="Calibri"/>
          <w:b/>
          <w:color w:val="000000"/>
          <w:sz w:val="22"/>
          <w:szCs w:val="22"/>
          <w:lang w:val="el-GR"/>
        </w:rPr>
        <w:t>γειονομικών αποβλήτων στην ΒΙΠΕ</w:t>
      </w:r>
      <w:r w:rsidR="001C2093" w:rsidRPr="004219AC">
        <w:rPr>
          <w:rFonts w:ascii="Georgia" w:eastAsia="Arial Unicode MS" w:hAnsi="Georgia" w:cs="Calibri"/>
          <w:b/>
          <w:color w:val="000000"/>
          <w:sz w:val="22"/>
          <w:szCs w:val="22"/>
          <w:lang w:val="el-GR"/>
        </w:rPr>
        <w:t xml:space="preserve">  </w:t>
      </w:r>
      <w:proofErr w:type="spellStart"/>
      <w:r w:rsidR="001C2093" w:rsidRPr="004219AC">
        <w:rPr>
          <w:rFonts w:ascii="Georgia" w:eastAsia="Arial Unicode MS" w:hAnsi="Georgia" w:cs="Calibri"/>
          <w:b/>
          <w:color w:val="000000"/>
          <w:sz w:val="22"/>
          <w:szCs w:val="22"/>
          <w:lang w:val="el-GR"/>
        </w:rPr>
        <w:t>Σίνδου</w:t>
      </w:r>
      <w:proofErr w:type="spellEnd"/>
      <w:r w:rsidR="001C2093" w:rsidRPr="004219AC">
        <w:rPr>
          <w:rFonts w:ascii="Georgia" w:eastAsia="Arial Unicode MS" w:hAnsi="Georgia" w:cs="Calibri"/>
          <w:b/>
          <w:color w:val="000000"/>
          <w:sz w:val="22"/>
          <w:szCs w:val="22"/>
          <w:lang w:val="el-GR"/>
        </w:rPr>
        <w:t xml:space="preserve">. </w:t>
      </w:r>
    </w:p>
    <w:p w:rsidR="001C2093" w:rsidRPr="004219AC" w:rsidRDefault="00335118" w:rsidP="004219AC">
      <w:pPr>
        <w:pStyle w:val="Web"/>
        <w:spacing w:before="120" w:beforeAutospacing="0" w:after="120" w:afterAutospacing="0" w:line="360" w:lineRule="auto"/>
        <w:ind w:left="-450" w:right="-595" w:firstLine="450"/>
        <w:jc w:val="both"/>
        <w:rPr>
          <w:rFonts w:ascii="Georgia" w:eastAsia="Arial Unicode MS" w:hAnsi="Georgia" w:cs="Calibri"/>
          <w:color w:val="000000"/>
          <w:sz w:val="22"/>
          <w:szCs w:val="22"/>
          <w:lang w:val="el-GR"/>
        </w:rPr>
      </w:pPr>
      <w:r w:rsidRPr="004219AC">
        <w:rPr>
          <w:rFonts w:ascii="Georgia" w:eastAsia="Arial Unicode MS" w:hAnsi="Georgia" w:cs="Calibri"/>
          <w:b/>
          <w:color w:val="000000"/>
          <w:sz w:val="22"/>
          <w:szCs w:val="22"/>
          <w:lang w:val="el-GR"/>
        </w:rPr>
        <w:t xml:space="preserve">Οι σχεδιασμοί για </w:t>
      </w:r>
      <w:r w:rsidR="001C2093" w:rsidRPr="004219AC">
        <w:rPr>
          <w:rFonts w:ascii="Georgia" w:eastAsia="Arial Unicode MS" w:hAnsi="Georgia" w:cs="Calibri"/>
          <w:b/>
          <w:color w:val="000000"/>
          <w:sz w:val="22"/>
          <w:szCs w:val="22"/>
          <w:lang w:val="el-GR"/>
        </w:rPr>
        <w:t xml:space="preserve">λειτουργία </w:t>
      </w:r>
      <w:r w:rsidR="001C2093" w:rsidRPr="004219AC">
        <w:rPr>
          <w:rFonts w:ascii="Georgia" w:eastAsia="Arial Unicode MS" w:hAnsi="Georgia" w:cs="Calibri"/>
          <w:color w:val="000000"/>
          <w:sz w:val="22"/>
          <w:szCs w:val="22"/>
          <w:lang w:val="el-GR"/>
        </w:rPr>
        <w:t>νέων και ρυπογόνων μονάδων σε μια περιοχή επιβαρυμένη από την ήδη υφιστά</w:t>
      </w:r>
      <w:r w:rsidR="002C2087">
        <w:rPr>
          <w:rFonts w:ascii="Georgia" w:eastAsia="Arial Unicode MS" w:hAnsi="Georgia" w:cs="Calibri"/>
          <w:color w:val="000000"/>
          <w:sz w:val="22"/>
          <w:szCs w:val="22"/>
          <w:lang w:val="el-GR"/>
        </w:rPr>
        <w:t>μενη βιομηχανική δραστηριότητα</w:t>
      </w:r>
      <w:r w:rsidR="002C2087" w:rsidRPr="002C2087">
        <w:rPr>
          <w:rFonts w:ascii="Georgia" w:eastAsia="Arial Unicode MS" w:hAnsi="Georgia" w:cs="Calibri"/>
          <w:color w:val="000000"/>
          <w:sz w:val="22"/>
          <w:szCs w:val="22"/>
          <w:lang w:val="el-GR"/>
        </w:rPr>
        <w:t xml:space="preserve"> και </w:t>
      </w:r>
      <w:r w:rsidR="001C2093" w:rsidRPr="004219AC">
        <w:rPr>
          <w:rFonts w:ascii="Georgia" w:eastAsia="Arial Unicode MS" w:hAnsi="Georgia" w:cs="Calibri"/>
          <w:color w:val="000000"/>
          <w:sz w:val="22"/>
          <w:szCs w:val="22"/>
          <w:lang w:val="el-GR"/>
        </w:rPr>
        <w:t xml:space="preserve">από την αέρια ρύπανση των εγκαταστάσεων των ΕΛΠΕ που ακόμα δεν ολοκλήρωσαν τη λήψη των απαραίτητων μέτρων, </w:t>
      </w:r>
      <w:r w:rsidR="001C2093" w:rsidRPr="004219AC">
        <w:rPr>
          <w:rFonts w:ascii="Georgia" w:eastAsia="Arial Unicode MS" w:hAnsi="Georgia" w:cs="Calibri"/>
          <w:sz w:val="22"/>
          <w:szCs w:val="22"/>
          <w:lang w:val="el-GR"/>
        </w:rPr>
        <w:t>θα έχει τραγικές επιπτώσεις στην υγεία του λαού</w:t>
      </w:r>
      <w:r w:rsidRPr="004219AC">
        <w:rPr>
          <w:rFonts w:ascii="Georgia" w:eastAsia="Arial Unicode MS" w:hAnsi="Georgia" w:cs="Calibri"/>
          <w:sz w:val="22"/>
          <w:szCs w:val="22"/>
          <w:lang w:val="el-GR"/>
        </w:rPr>
        <w:t xml:space="preserve"> και στο περιβάλλον</w:t>
      </w:r>
      <w:r w:rsidR="001C2093" w:rsidRPr="004219AC">
        <w:rPr>
          <w:rFonts w:ascii="Georgia" w:eastAsia="Arial Unicode MS" w:hAnsi="Georgia" w:cs="Calibri"/>
          <w:color w:val="000000"/>
          <w:sz w:val="22"/>
          <w:szCs w:val="22"/>
          <w:lang w:val="el-GR"/>
        </w:rPr>
        <w:t xml:space="preserve">. Δεν ξεχνάμε επίσης την επιβάρυνση που θα προκληθεί στην ευρύτερη περιοχή από την καύση </w:t>
      </w:r>
      <w:proofErr w:type="spellStart"/>
      <w:r w:rsidR="001C2093" w:rsidRPr="004219AC">
        <w:rPr>
          <w:rFonts w:ascii="Georgia" w:eastAsia="Arial Unicode MS" w:hAnsi="Georgia" w:cs="Calibri"/>
          <w:color w:val="000000"/>
          <w:sz w:val="22"/>
          <w:szCs w:val="22"/>
          <w:lang w:val="el-GR"/>
        </w:rPr>
        <w:t>απορριμματογενών</w:t>
      </w:r>
      <w:proofErr w:type="spellEnd"/>
      <w:r w:rsidR="001C2093" w:rsidRPr="004219AC">
        <w:rPr>
          <w:rFonts w:ascii="Georgia" w:eastAsia="Arial Unicode MS" w:hAnsi="Georgia" w:cs="Calibri"/>
          <w:color w:val="000000"/>
          <w:sz w:val="22"/>
          <w:szCs w:val="22"/>
          <w:lang w:val="el-GR"/>
        </w:rPr>
        <w:t xml:space="preserve"> καυσίμων στο εργοστάσιο Ευκαρπίας της ΤΙΤΑΝ ΑΕ. Σε συνδυασμό με την ανεξέλεγκτη επικίνδυνη επιχειρηματική δραστηριότητα άλλων βιομηχανικών εγκαταστάσεων της ΒΙΠΕ θα αυξήσει τον κίνδυνο "βιομηχανικού  ατυχήματος" όπως πυρκαγιά, έκρηξη ή διαρροή.</w:t>
      </w:r>
    </w:p>
    <w:p w:rsidR="00070A85" w:rsidRPr="004219AC" w:rsidRDefault="00335118" w:rsidP="004219AC">
      <w:pPr>
        <w:spacing w:before="120" w:after="120" w:line="360" w:lineRule="auto"/>
        <w:ind w:left="-426" w:right="-526" w:firstLine="426"/>
        <w:jc w:val="both"/>
        <w:rPr>
          <w:rFonts w:ascii="Georgia" w:hAnsi="Georgia"/>
        </w:rPr>
      </w:pPr>
      <w:r w:rsidRPr="004219AC">
        <w:rPr>
          <w:rFonts w:ascii="Georgia" w:eastAsia="Arial Unicode MS" w:hAnsi="Georgia" w:cs="Calibri"/>
        </w:rPr>
        <w:t xml:space="preserve">Την ίδια ώρα που </w:t>
      </w:r>
      <w:r w:rsidRPr="004219AC">
        <w:rPr>
          <w:rFonts w:ascii="Georgia" w:eastAsia="Arial Unicode MS" w:hAnsi="Georgia" w:cs="Calibri"/>
          <w:b/>
        </w:rPr>
        <w:t>η</w:t>
      </w:r>
      <w:r w:rsidR="00070A85" w:rsidRPr="004219AC">
        <w:rPr>
          <w:rFonts w:ascii="Georgia" w:eastAsia="Arial Unicode MS" w:hAnsi="Georgia" w:cs="Calibri"/>
          <w:b/>
        </w:rPr>
        <w:t xml:space="preserve"> </w:t>
      </w:r>
      <w:r w:rsidRPr="004219AC">
        <w:rPr>
          <w:rFonts w:ascii="Georgia" w:eastAsia="Arial Unicode MS" w:hAnsi="Georgia" w:cs="Calibri"/>
          <w:b/>
        </w:rPr>
        <w:t>κυβέρνηση</w:t>
      </w:r>
      <w:r w:rsidR="00070A85" w:rsidRPr="004219AC">
        <w:rPr>
          <w:rFonts w:ascii="Georgia" w:eastAsia="Arial Unicode MS" w:hAnsi="Georgia" w:cs="Calibri"/>
          <w:b/>
        </w:rPr>
        <w:t xml:space="preserve"> προωθεί με πρωτοφανή αποφασιστικότητα την πολιτική στήριξης</w:t>
      </w:r>
      <w:r w:rsidR="00070A85" w:rsidRPr="004219AC">
        <w:rPr>
          <w:rFonts w:ascii="Georgia" w:eastAsia="Arial Unicode MS" w:hAnsi="Georgia" w:cs="Calibri"/>
        </w:rPr>
        <w:t xml:space="preserve"> των επιχειρηματικών ομίλων</w:t>
      </w:r>
      <w:r w:rsidRPr="004219AC">
        <w:rPr>
          <w:rFonts w:ascii="Georgia" w:eastAsia="Arial Unicode MS" w:hAnsi="Georgia" w:cs="Calibri"/>
        </w:rPr>
        <w:t xml:space="preserve">, </w:t>
      </w:r>
      <w:proofErr w:type="spellStart"/>
      <w:r w:rsidRPr="004219AC">
        <w:rPr>
          <w:rFonts w:ascii="Georgia" w:eastAsia="Arial Unicode MS" w:hAnsi="Georgia" w:cs="Calibri"/>
        </w:rPr>
        <w:t>τζογάρει</w:t>
      </w:r>
      <w:proofErr w:type="spellEnd"/>
      <w:r w:rsidRPr="004219AC">
        <w:rPr>
          <w:rFonts w:ascii="Georgia" w:eastAsia="Arial Unicode MS" w:hAnsi="Georgia" w:cs="Calibri"/>
        </w:rPr>
        <w:t xml:space="preserve"> τις ζωές μας καθημερινά </w:t>
      </w:r>
      <w:r w:rsidR="00F06C35" w:rsidRPr="004219AC">
        <w:rPr>
          <w:rFonts w:ascii="Georgia" w:eastAsia="Arial Unicode MS" w:hAnsi="Georgia" w:cs="Calibri"/>
        </w:rPr>
        <w:t xml:space="preserve">εδώ και ένα χρόνο </w:t>
      </w:r>
      <w:r w:rsidRPr="004219AC">
        <w:rPr>
          <w:rFonts w:ascii="Georgia" w:eastAsia="Arial Unicode MS" w:hAnsi="Georgia" w:cs="Calibri"/>
        </w:rPr>
        <w:t>στα πλαίσια της διαχείρισης της πανδημίας</w:t>
      </w:r>
      <w:r w:rsidR="00070A85" w:rsidRPr="004219AC">
        <w:rPr>
          <w:rFonts w:ascii="Georgia" w:hAnsi="Georgia"/>
        </w:rPr>
        <w:t xml:space="preserve">. Το αυστηρό  </w:t>
      </w:r>
      <w:r w:rsidR="00F06C35" w:rsidRPr="004219AC">
        <w:rPr>
          <w:rFonts w:ascii="Georgia" w:hAnsi="Georgia"/>
          <w:lang w:val="en-GB"/>
        </w:rPr>
        <w:t>lockdown</w:t>
      </w:r>
      <w:r w:rsidR="00F06C35" w:rsidRPr="004219AC">
        <w:rPr>
          <w:rFonts w:ascii="Georgia" w:hAnsi="Georgia"/>
        </w:rPr>
        <w:t xml:space="preserve">  </w:t>
      </w:r>
      <w:r w:rsidR="00070A85" w:rsidRPr="004219AC">
        <w:rPr>
          <w:rFonts w:ascii="Georgia" w:hAnsi="Georgia"/>
        </w:rPr>
        <w:t>που επέβαλαν  στο λαό ήταν επόμενο να μην έχει αποτέλεσμα αφού δεν πήραν κανένα μέτρο για την ενίσχυση των νοσοκομείων, των κέντρων υγείας, κανένα μέτρο στους χώρους δουλειάς, στα Μέσα Μαζικής Μεταφοράς.</w:t>
      </w:r>
    </w:p>
    <w:p w:rsidR="00070A85" w:rsidRPr="004219AC" w:rsidRDefault="00070A85" w:rsidP="004219AC">
      <w:pPr>
        <w:spacing w:before="120" w:after="120" w:line="360" w:lineRule="auto"/>
        <w:ind w:left="-426" w:right="-526" w:firstLine="426"/>
        <w:jc w:val="both"/>
        <w:rPr>
          <w:rFonts w:ascii="Georgia" w:eastAsia="Arial Unicode MS" w:hAnsi="Georgia" w:cs="Calibri"/>
        </w:rPr>
      </w:pPr>
      <w:r w:rsidRPr="004219AC">
        <w:rPr>
          <w:rFonts w:ascii="Georgia" w:eastAsia="Arial Unicode MS" w:hAnsi="Georgia" w:cs="Calibri"/>
          <w:b/>
          <w:color w:val="000000"/>
        </w:rPr>
        <w:t xml:space="preserve">Τώρα πρέπει να σημάνει συναγερμός σε όλη την περιοχή της </w:t>
      </w:r>
      <w:proofErr w:type="spellStart"/>
      <w:r w:rsidRPr="004219AC">
        <w:rPr>
          <w:rFonts w:ascii="Georgia" w:eastAsia="Arial Unicode MS" w:hAnsi="Georgia" w:cs="Calibri"/>
          <w:b/>
          <w:color w:val="000000"/>
        </w:rPr>
        <w:t>Σίνδου</w:t>
      </w:r>
      <w:proofErr w:type="spellEnd"/>
      <w:r w:rsidRPr="004219AC">
        <w:rPr>
          <w:rFonts w:ascii="Georgia" w:eastAsia="Arial Unicode MS" w:hAnsi="Georgia" w:cs="Calibri"/>
          <w:b/>
          <w:color w:val="000000"/>
        </w:rPr>
        <w:t xml:space="preserve"> και των γύρω περιοχών. Να διώξουμε τον καρκίνο από τις γειτονιές μας και από τους εργασιακούς χώρους.</w:t>
      </w:r>
    </w:p>
    <w:p w:rsidR="00E4424F" w:rsidRPr="004219AC" w:rsidRDefault="00E4424F" w:rsidP="004219AC">
      <w:pPr>
        <w:spacing w:before="120" w:after="120" w:line="360" w:lineRule="auto"/>
        <w:ind w:left="-426" w:right="-526" w:firstLine="426"/>
        <w:jc w:val="both"/>
        <w:rPr>
          <w:rFonts w:ascii="Georgia" w:eastAsia="Arial Unicode MS" w:hAnsi="Georgia" w:cs="Calibri"/>
        </w:rPr>
      </w:pPr>
      <w:r w:rsidRPr="004219AC">
        <w:rPr>
          <w:rFonts w:ascii="Georgia" w:eastAsia="Arial Unicode MS" w:hAnsi="Georgia" w:cs="Calibri"/>
        </w:rPr>
        <w:t>Αυτό που έχει ανάγκη ο λαός της περιοχής είναι η</w:t>
      </w:r>
      <w:r w:rsidR="00070A85" w:rsidRPr="004219AC">
        <w:rPr>
          <w:rFonts w:ascii="Georgia" w:eastAsia="Arial Unicode MS" w:hAnsi="Georgia" w:cs="Calibri"/>
        </w:rPr>
        <w:t xml:space="preserve"> </w:t>
      </w:r>
      <w:r w:rsidR="00255948" w:rsidRPr="004219AC">
        <w:rPr>
          <w:rFonts w:ascii="Georgia" w:eastAsia="Arial Unicode MS" w:hAnsi="Georgia" w:cs="Calibri"/>
          <w:b/>
        </w:rPr>
        <w:t>προστασία των εργαζόμενων στους χώρους δουλειάς και η</w:t>
      </w:r>
      <w:r w:rsidRPr="004219AC">
        <w:rPr>
          <w:rFonts w:ascii="Georgia" w:eastAsia="Arial Unicode MS" w:hAnsi="Georgia" w:cs="Calibri"/>
          <w:b/>
        </w:rPr>
        <w:t xml:space="preserve"> ουσιαστική αναβάθμιση του βιοτικού επιπέδου</w:t>
      </w:r>
      <w:r w:rsidRPr="004219AC">
        <w:rPr>
          <w:rFonts w:ascii="Georgia" w:eastAsia="Arial Unicode MS" w:hAnsi="Georgia" w:cs="Calibri"/>
        </w:rPr>
        <w:t xml:space="preserve"> με </w:t>
      </w:r>
      <w:r w:rsidR="00F06C35" w:rsidRPr="004219AC">
        <w:rPr>
          <w:rFonts w:ascii="Georgia" w:eastAsia="Arial Unicode MS" w:hAnsi="Georgia" w:cs="Calibri"/>
        </w:rPr>
        <w:t>μέτρα ενίσχυσης της</w:t>
      </w:r>
      <w:r w:rsidRPr="004219AC">
        <w:rPr>
          <w:rFonts w:ascii="Georgia" w:eastAsia="Arial Unicode MS" w:hAnsi="Georgia" w:cs="Calibri"/>
        </w:rPr>
        <w:t xml:space="preserve"> προστασία της υγείας</w:t>
      </w:r>
      <w:r w:rsidR="00F06C35" w:rsidRPr="004219AC">
        <w:rPr>
          <w:rFonts w:ascii="Georgia" w:eastAsia="Arial Unicode MS" w:hAnsi="Georgia" w:cs="Calibri"/>
        </w:rPr>
        <w:t xml:space="preserve"> του λαού</w:t>
      </w:r>
      <w:r w:rsidRPr="004219AC">
        <w:rPr>
          <w:rFonts w:ascii="Georgia" w:eastAsia="Arial Unicode MS" w:hAnsi="Georgia" w:cs="Calibri"/>
        </w:rPr>
        <w:t>, την αναβάθμιση των δομών Πρωτοβάθμιας</w:t>
      </w:r>
      <w:r w:rsidR="00255948" w:rsidRPr="004219AC">
        <w:rPr>
          <w:rFonts w:ascii="Georgia" w:eastAsia="Arial Unicode MS" w:hAnsi="Georgia" w:cs="Calibri"/>
        </w:rPr>
        <w:t xml:space="preserve"> Φροντίδας</w:t>
      </w:r>
      <w:r w:rsidR="00F06C35" w:rsidRPr="004219AC">
        <w:rPr>
          <w:rFonts w:ascii="Georgia" w:eastAsia="Arial Unicode MS" w:hAnsi="Georgia" w:cs="Calibri"/>
        </w:rPr>
        <w:t xml:space="preserve"> Υγειάς σε Διαβατά και Χαλάστρα, την δημιουργία Κέντρου Υγείας στη </w:t>
      </w:r>
      <w:proofErr w:type="spellStart"/>
      <w:r w:rsidR="00F06C35" w:rsidRPr="004219AC">
        <w:rPr>
          <w:rFonts w:ascii="Georgia" w:eastAsia="Arial Unicode MS" w:hAnsi="Georgia" w:cs="Calibri"/>
        </w:rPr>
        <w:t>Σίνδο</w:t>
      </w:r>
      <w:proofErr w:type="spellEnd"/>
      <w:r w:rsidR="00F06C35" w:rsidRPr="004219AC">
        <w:rPr>
          <w:rFonts w:ascii="Georgia" w:eastAsia="Arial Unicode MS" w:hAnsi="Georgia" w:cs="Calibri"/>
        </w:rPr>
        <w:t>.</w:t>
      </w:r>
    </w:p>
    <w:p w:rsidR="00875150" w:rsidRPr="004219AC" w:rsidRDefault="00892038" w:rsidP="004219AC">
      <w:pPr>
        <w:spacing w:before="120" w:after="120" w:line="360" w:lineRule="auto"/>
        <w:ind w:left="-426" w:right="-526" w:firstLine="426"/>
        <w:jc w:val="both"/>
        <w:rPr>
          <w:rFonts w:ascii="Georgia" w:eastAsia="Arial Unicode MS" w:hAnsi="Georgia" w:cs="Calibri"/>
        </w:rPr>
      </w:pPr>
      <w:r w:rsidRPr="004219AC">
        <w:rPr>
          <w:rFonts w:ascii="Georgia" w:eastAsia="Arial Unicode MS" w:hAnsi="Georgia" w:cs="Calibri"/>
        </w:rPr>
        <w:t xml:space="preserve">Η υπόθεση της προστασίας της ζωής και της υγείας των εργαζομένων και του λαού περνά μέσα από τη δική μας πάλη για </w:t>
      </w:r>
      <w:r w:rsidRPr="004219AC">
        <w:rPr>
          <w:rFonts w:ascii="Georgia" w:eastAsia="Arial Unicode MS" w:hAnsi="Georgia" w:cs="Calibri"/>
          <w:b/>
          <w:bCs/>
        </w:rPr>
        <w:t>να ακυρωθούν στην πράξη τα σχέδια</w:t>
      </w:r>
      <w:r w:rsidRPr="004219AC">
        <w:rPr>
          <w:rFonts w:ascii="Georgia" w:eastAsia="Arial Unicode MS" w:hAnsi="Georgia" w:cs="Calibri"/>
        </w:rPr>
        <w:t xml:space="preserve"> για την εγκατάσταση των μονάδων καύσης στην περιοχή μας. </w:t>
      </w:r>
      <w:r w:rsidR="004219AC" w:rsidRPr="004219AC">
        <w:rPr>
          <w:rFonts w:ascii="Georgia" w:eastAsia="Arial Unicode MS" w:hAnsi="Georgia" w:cs="Calibri"/>
        </w:rPr>
        <w:t xml:space="preserve"> </w:t>
      </w:r>
      <w:r w:rsidR="00E4424F" w:rsidRPr="004219AC">
        <w:rPr>
          <w:rFonts w:ascii="Georgia" w:eastAsia="Arial Unicode MS" w:hAnsi="Georgia" w:cs="Calibri"/>
        </w:rPr>
        <w:t xml:space="preserve">Με την κοινή πάλη εργαζόμενων και κατοίκων της περιοχής </w:t>
      </w:r>
      <w:r w:rsidR="009122AE" w:rsidRPr="004219AC">
        <w:rPr>
          <w:rFonts w:ascii="Georgia" w:eastAsia="Arial Unicode MS" w:hAnsi="Georgia" w:cs="Calibri"/>
        </w:rPr>
        <w:lastRenderedPageBreak/>
        <w:t>διεκδικώντας</w:t>
      </w:r>
      <w:r w:rsidR="009149F3" w:rsidRPr="004219AC">
        <w:rPr>
          <w:rFonts w:ascii="Georgia" w:eastAsia="Arial Unicode MS" w:hAnsi="Georgia" w:cs="Calibri"/>
        </w:rPr>
        <w:t xml:space="preserve"> διαχείριση απορριμμάτων με κριτήριο τις κοινωνικές ανάγκες, </w:t>
      </w:r>
      <w:r w:rsidR="009122AE" w:rsidRPr="004219AC">
        <w:rPr>
          <w:rFonts w:ascii="Georgia" w:eastAsia="Arial Unicode MS" w:hAnsi="Georgia" w:cs="Calibri"/>
          <w:b/>
        </w:rPr>
        <w:t>δημόσια και δωρεάν υγεία</w:t>
      </w:r>
      <w:r w:rsidR="00070A85" w:rsidRPr="004219AC">
        <w:rPr>
          <w:rFonts w:ascii="Georgia" w:eastAsia="Arial Unicode MS" w:hAnsi="Georgia" w:cs="Calibri"/>
          <w:b/>
        </w:rPr>
        <w:t xml:space="preserve"> </w:t>
      </w:r>
      <w:r w:rsidR="00E4424F" w:rsidRPr="004219AC">
        <w:rPr>
          <w:rFonts w:ascii="Georgia" w:eastAsia="Arial Unicode MS" w:hAnsi="Georgia" w:cs="Calibri"/>
        </w:rPr>
        <w:t xml:space="preserve">για όλους,  </w:t>
      </w:r>
      <w:r w:rsidR="00E4424F" w:rsidRPr="004219AC">
        <w:rPr>
          <w:rFonts w:ascii="Georgia" w:eastAsia="Arial Unicode MS" w:hAnsi="Georgia" w:cs="Calibri"/>
          <w:b/>
        </w:rPr>
        <w:t>μέτρα για την προστασία της υγείας και της ασφάλειας</w:t>
      </w:r>
      <w:r w:rsidR="00E4424F" w:rsidRPr="004219AC">
        <w:rPr>
          <w:rFonts w:ascii="Georgia" w:eastAsia="Arial Unicode MS" w:hAnsi="Georgia" w:cs="Calibri"/>
        </w:rPr>
        <w:t xml:space="preserve"> στα εργοστάσια</w:t>
      </w:r>
      <w:r w:rsidR="00244DD4" w:rsidRPr="004219AC">
        <w:rPr>
          <w:rFonts w:ascii="Georgia" w:eastAsia="Arial Unicode MS" w:hAnsi="Georgia" w:cs="Calibri"/>
        </w:rPr>
        <w:t>.</w:t>
      </w:r>
      <w:r w:rsidR="00F06C35" w:rsidRPr="004219AC">
        <w:rPr>
          <w:rFonts w:ascii="Georgia" w:eastAsia="Arial Unicode MS" w:hAnsi="Georgia" w:cs="Calibri"/>
        </w:rPr>
        <w:t xml:space="preserve"> </w:t>
      </w:r>
    </w:p>
    <w:p w:rsidR="00574249" w:rsidRPr="004219AC" w:rsidRDefault="00DA096E" w:rsidP="004219AC">
      <w:pPr>
        <w:spacing w:before="120" w:after="120" w:line="360" w:lineRule="auto"/>
        <w:ind w:left="-426" w:right="-526"/>
        <w:jc w:val="both"/>
        <w:rPr>
          <w:rFonts w:ascii="Georgia" w:eastAsia="Arial Unicode MS" w:hAnsi="Georgia" w:cs="Calibri"/>
        </w:rPr>
      </w:pPr>
      <w:r w:rsidRPr="004219AC">
        <w:rPr>
          <w:rFonts w:ascii="Georgia" w:eastAsia="Arial Unicode MS" w:hAnsi="Georgia" w:cs="Calibri"/>
        </w:rPr>
        <w:t>Διεκδικούμε</w:t>
      </w:r>
      <w:r w:rsidR="00B6499E" w:rsidRPr="004219AC">
        <w:rPr>
          <w:rFonts w:ascii="Georgia" w:eastAsia="Arial Unicode MS" w:hAnsi="Georgia" w:cs="Calibri"/>
        </w:rPr>
        <w:t>:</w:t>
      </w:r>
    </w:p>
    <w:p w:rsidR="002E2640" w:rsidRPr="004219AC" w:rsidRDefault="00574249" w:rsidP="004219AC">
      <w:pPr>
        <w:pStyle w:val="a3"/>
        <w:numPr>
          <w:ilvl w:val="0"/>
          <w:numId w:val="2"/>
        </w:numPr>
        <w:spacing w:before="120" w:after="120" w:line="360" w:lineRule="auto"/>
        <w:ind w:left="-426" w:right="-526"/>
        <w:jc w:val="both"/>
        <w:rPr>
          <w:rFonts w:ascii="Georgia" w:eastAsia="Arial Unicode MS" w:hAnsi="Georgia" w:cs="Calibri"/>
          <w:bCs/>
        </w:rPr>
      </w:pPr>
      <w:r w:rsidRPr="004219AC">
        <w:rPr>
          <w:rFonts w:ascii="Georgia" w:eastAsia="Arial Unicode MS" w:hAnsi="Georgia" w:cs="Calibri"/>
          <w:bCs/>
        </w:rPr>
        <w:t xml:space="preserve">Να μην </w:t>
      </w:r>
      <w:proofErr w:type="spellStart"/>
      <w:r w:rsidRPr="004219AC">
        <w:rPr>
          <w:rFonts w:ascii="Georgia" w:eastAsia="Arial Unicode MS" w:hAnsi="Georgia" w:cs="Calibri"/>
          <w:bCs/>
        </w:rPr>
        <w:t>αδειοδοτηθεί</w:t>
      </w:r>
      <w:proofErr w:type="spellEnd"/>
      <w:r w:rsidRPr="004219AC">
        <w:rPr>
          <w:rFonts w:ascii="Georgia" w:eastAsia="Arial Unicode MS" w:hAnsi="Georgia" w:cs="Calibri"/>
          <w:bCs/>
        </w:rPr>
        <w:t xml:space="preserve"> η λειτουργία των μονάδων επεξεργασίας υγειονομικών αποβλήτων "ΕΡΜΩΝΑΣΣΑ" και "POLYGREEN", που θα επεξεργάζονται τόνους επικίνδυνων υγειονομικών αποβλήτων</w:t>
      </w:r>
      <w:r w:rsidR="00A72506" w:rsidRPr="004219AC">
        <w:rPr>
          <w:rFonts w:ascii="Georgia" w:eastAsia="Arial Unicode MS" w:hAnsi="Georgia" w:cs="Calibri"/>
          <w:bCs/>
        </w:rPr>
        <w:t xml:space="preserve"> δίπλα σε κατοικημένες περιοχές.</w:t>
      </w:r>
    </w:p>
    <w:p w:rsidR="00875150" w:rsidRPr="004219AC" w:rsidRDefault="00875150" w:rsidP="004219AC">
      <w:pPr>
        <w:pStyle w:val="a3"/>
        <w:numPr>
          <w:ilvl w:val="0"/>
          <w:numId w:val="2"/>
        </w:numPr>
        <w:spacing w:before="120" w:after="120" w:line="360" w:lineRule="auto"/>
        <w:ind w:left="-426" w:right="-526"/>
        <w:jc w:val="both"/>
        <w:rPr>
          <w:rFonts w:ascii="Georgia" w:eastAsia="Arial Unicode MS" w:hAnsi="Georgia" w:cs="Calibri"/>
          <w:bCs/>
        </w:rPr>
      </w:pPr>
      <w:r w:rsidRPr="004219AC">
        <w:rPr>
          <w:rFonts w:ascii="Georgia" w:hAnsi="Georgia"/>
        </w:rPr>
        <w:t xml:space="preserve">Όχι στην  </w:t>
      </w:r>
      <w:proofErr w:type="spellStart"/>
      <w:r w:rsidRPr="004219AC">
        <w:rPr>
          <w:rFonts w:ascii="Georgia" w:hAnsi="Georgia"/>
        </w:rPr>
        <w:t>επικαιροποίηση</w:t>
      </w:r>
      <w:proofErr w:type="spellEnd"/>
      <w:r w:rsidRPr="004219AC">
        <w:rPr>
          <w:rFonts w:ascii="Georgia" w:hAnsi="Georgia"/>
        </w:rPr>
        <w:t xml:space="preserve"> των επιτρεπόμενων χρήσεων από τον φορέα της ΒΙΠΕ που θα επιτρέπουν την εγκατάσταση των 2 εργοστασίων. </w:t>
      </w:r>
    </w:p>
    <w:p w:rsidR="00A72506" w:rsidRPr="004219AC" w:rsidRDefault="00A72506" w:rsidP="004219AC">
      <w:pPr>
        <w:pStyle w:val="a3"/>
        <w:numPr>
          <w:ilvl w:val="0"/>
          <w:numId w:val="2"/>
        </w:numPr>
        <w:spacing w:before="120" w:after="120" w:line="360" w:lineRule="auto"/>
        <w:ind w:left="-426" w:right="-526"/>
        <w:jc w:val="both"/>
        <w:rPr>
          <w:rFonts w:ascii="Georgia" w:eastAsia="Arial Unicode MS" w:hAnsi="Georgia" w:cs="Calibri"/>
          <w:bCs/>
        </w:rPr>
      </w:pPr>
      <w:r w:rsidRPr="004219AC">
        <w:rPr>
          <w:rFonts w:ascii="Georgia" w:eastAsia="Arial Unicode MS" w:hAnsi="Georgia" w:cs="Calibri"/>
          <w:bCs/>
        </w:rPr>
        <w:t xml:space="preserve">Η </w:t>
      </w:r>
      <w:proofErr w:type="spellStart"/>
      <w:r w:rsidRPr="004219AC">
        <w:rPr>
          <w:rFonts w:ascii="Georgia" w:eastAsia="Arial Unicode MS" w:hAnsi="Georgia" w:cs="Calibri"/>
          <w:bCs/>
        </w:rPr>
        <w:t>χωροθέτηση</w:t>
      </w:r>
      <w:proofErr w:type="spellEnd"/>
      <w:r w:rsidRPr="004219AC">
        <w:rPr>
          <w:rFonts w:ascii="Georgia" w:eastAsia="Arial Unicode MS" w:hAnsi="Georgia" w:cs="Calibri"/>
          <w:bCs/>
        </w:rPr>
        <w:t xml:space="preserve"> και η λειτουργία των μονάδων επεξεργασίας υγειονομικών αποβλήτων να λαμβάνει υπόψη την ολοκληρωμένη προστασία της δημόσιας υγείας και του φυσικού περιβάλλο</w:t>
      </w:r>
      <w:r w:rsidR="009149F3" w:rsidRPr="004219AC">
        <w:rPr>
          <w:rFonts w:ascii="Georgia" w:eastAsia="Arial Unicode MS" w:hAnsi="Georgia" w:cs="Calibri"/>
          <w:bCs/>
        </w:rPr>
        <w:t xml:space="preserve">ντος σε συνδυασμό με την άμεση εφαρμογή μεθόδων και μέτρων μείωσης της ποσότητας και βλαπτικότητας των απορριμμάτων, με διαλογή στην πηγή, ανακύκλωση και </w:t>
      </w:r>
      <w:proofErr w:type="spellStart"/>
      <w:r w:rsidR="009149F3" w:rsidRPr="004219AC">
        <w:rPr>
          <w:rFonts w:ascii="Georgia" w:eastAsia="Arial Unicode MS" w:hAnsi="Georgia" w:cs="Calibri"/>
          <w:bCs/>
        </w:rPr>
        <w:t>κομποστοποίηση</w:t>
      </w:r>
      <w:proofErr w:type="spellEnd"/>
      <w:r w:rsidR="009149F3" w:rsidRPr="004219AC">
        <w:rPr>
          <w:rFonts w:ascii="Georgia" w:eastAsia="Arial Unicode MS" w:hAnsi="Georgia" w:cs="Calibri"/>
          <w:bCs/>
        </w:rPr>
        <w:t xml:space="preserve">. </w:t>
      </w:r>
    </w:p>
    <w:p w:rsidR="009149F3" w:rsidRPr="004219AC" w:rsidRDefault="009149F3" w:rsidP="004219AC">
      <w:pPr>
        <w:pStyle w:val="a3"/>
        <w:numPr>
          <w:ilvl w:val="0"/>
          <w:numId w:val="2"/>
        </w:numPr>
        <w:spacing w:before="120" w:after="120" w:line="360" w:lineRule="auto"/>
        <w:ind w:left="-426" w:right="-526"/>
        <w:jc w:val="both"/>
        <w:rPr>
          <w:rFonts w:ascii="Georgia" w:eastAsia="Arial Unicode MS" w:hAnsi="Georgia" w:cs="Calibri"/>
          <w:bCs/>
        </w:rPr>
      </w:pPr>
      <w:r w:rsidRPr="004219AC">
        <w:rPr>
          <w:rFonts w:ascii="Georgia" w:eastAsia="Arial Unicode MS" w:hAnsi="Georgia" w:cs="Calibri"/>
          <w:bCs/>
        </w:rPr>
        <w:t xml:space="preserve">Με ευθύνη του κράτους, </w:t>
      </w:r>
      <w:r w:rsidR="00B6499E" w:rsidRPr="004219AC">
        <w:rPr>
          <w:rFonts w:ascii="Georgia" w:eastAsia="Arial Unicode MS" w:hAnsi="Georgia" w:cs="Calibri"/>
          <w:bCs/>
        </w:rPr>
        <w:t>να</w:t>
      </w:r>
      <w:r w:rsidRPr="004219AC">
        <w:rPr>
          <w:rFonts w:ascii="Georgia" w:eastAsia="Arial Unicode MS" w:hAnsi="Georgia" w:cs="Calibri"/>
          <w:bCs/>
        </w:rPr>
        <w:t xml:space="preserve"> πραγματοποιηθούν ολοκληρωμένες επιδημιολογικές μελέτες με σκοπό την έρευνα  της συσσωρευτικής ρύπανσης της περιοχής μας, την πλήρη χαρτογράφηση των επιπρόσθετων πιθανών επιπτώσεων της εν λόγω ιδιωτικής επένδυση</w:t>
      </w:r>
      <w:r w:rsidR="00C416F1" w:rsidRPr="004219AC">
        <w:rPr>
          <w:rFonts w:ascii="Georgia" w:eastAsia="Arial Unicode MS" w:hAnsi="Georgia" w:cs="Calibri"/>
          <w:bCs/>
        </w:rPr>
        <w:t>ς</w:t>
      </w:r>
      <w:r w:rsidRPr="004219AC">
        <w:rPr>
          <w:rFonts w:ascii="Georgia" w:eastAsia="Arial Unicode MS" w:hAnsi="Georgia" w:cs="Calibri"/>
          <w:bCs/>
        </w:rPr>
        <w:t xml:space="preserve"> (πχ. περίπτωση βιομηχανικού ατυχήματος, παραγωγή επικίνδυνων συγκεντρώσεων ρύπων κ.ά.)</w:t>
      </w:r>
    </w:p>
    <w:p w:rsidR="00C416F1" w:rsidRPr="004219AC" w:rsidRDefault="00C416F1" w:rsidP="004219AC">
      <w:pPr>
        <w:pStyle w:val="a3"/>
        <w:numPr>
          <w:ilvl w:val="0"/>
          <w:numId w:val="2"/>
        </w:numPr>
        <w:spacing w:before="120" w:after="120" w:line="360" w:lineRule="auto"/>
        <w:ind w:left="-426" w:right="-526"/>
        <w:jc w:val="both"/>
        <w:rPr>
          <w:rFonts w:ascii="Georgia" w:eastAsia="Arial Unicode MS" w:hAnsi="Georgia" w:cs="Calibri"/>
          <w:bCs/>
        </w:rPr>
      </w:pPr>
      <w:r w:rsidRPr="004219AC">
        <w:rPr>
          <w:rFonts w:ascii="Georgia" w:eastAsia="Arial Unicode MS" w:hAnsi="Georgia" w:cs="Calibri"/>
          <w:bCs/>
        </w:rPr>
        <w:t xml:space="preserve">Να σταματήσουν οι </w:t>
      </w:r>
      <w:proofErr w:type="spellStart"/>
      <w:r w:rsidRPr="004219AC">
        <w:rPr>
          <w:rFonts w:ascii="Georgia" w:eastAsia="Arial Unicode MS" w:hAnsi="Georgia" w:cs="Calibri"/>
          <w:bCs/>
        </w:rPr>
        <w:t>επιχερηματικοί</w:t>
      </w:r>
      <w:proofErr w:type="spellEnd"/>
      <w:r w:rsidRPr="004219AC">
        <w:rPr>
          <w:rFonts w:ascii="Georgia" w:eastAsia="Arial Unicode MS" w:hAnsi="Georgia" w:cs="Calibri"/>
          <w:bCs/>
        </w:rPr>
        <w:t xml:space="preserve"> σχεδιασμοί που οδηγούν στην εμπορευματοποίηση και στην ιδιωτικοποίηση στον τομέα της διαχείρισης των απορριμμάτων. </w:t>
      </w:r>
    </w:p>
    <w:p w:rsidR="00244DD4" w:rsidRPr="004219AC" w:rsidRDefault="00244DD4" w:rsidP="004219AC">
      <w:pPr>
        <w:pStyle w:val="a3"/>
        <w:numPr>
          <w:ilvl w:val="0"/>
          <w:numId w:val="1"/>
        </w:numPr>
        <w:spacing w:before="120" w:after="120" w:line="360" w:lineRule="auto"/>
        <w:ind w:left="-426" w:right="-526"/>
        <w:jc w:val="both"/>
        <w:rPr>
          <w:rFonts w:ascii="Georgia" w:eastAsia="Arial Unicode MS" w:hAnsi="Georgia" w:cs="Calibri"/>
        </w:rPr>
      </w:pPr>
      <w:r w:rsidRPr="004219AC">
        <w:rPr>
          <w:rFonts w:ascii="Georgia" w:eastAsia="Arial Unicode MS" w:hAnsi="Georgia" w:cs="Calibri"/>
        </w:rPr>
        <w:t>Ενίσχυση με προσωπικό των Κέντρων Υγείας για να αναλάβουν τον εμβολιασμό χωρίς καμία περικοπή της λειτουργίας τους. Αξιοποίηση όλων των διαθέσιμων ασφαλών εμβολίων για τον έγκαιρο και μαζικό εμβολιασμό του πληθυσμού.</w:t>
      </w:r>
    </w:p>
    <w:p w:rsidR="00244DD4" w:rsidRPr="004219AC" w:rsidRDefault="00244DD4" w:rsidP="004219AC">
      <w:pPr>
        <w:pStyle w:val="a3"/>
        <w:numPr>
          <w:ilvl w:val="0"/>
          <w:numId w:val="1"/>
        </w:numPr>
        <w:spacing w:before="120" w:after="120" w:line="360" w:lineRule="auto"/>
        <w:ind w:left="-426" w:right="-526"/>
        <w:jc w:val="both"/>
        <w:rPr>
          <w:rFonts w:ascii="Georgia" w:eastAsia="Arial Unicode MS" w:hAnsi="Georgia" w:cs="Calibri"/>
        </w:rPr>
      </w:pPr>
      <w:r w:rsidRPr="004219AC">
        <w:rPr>
          <w:rFonts w:ascii="Georgia" w:eastAsia="Arial Unicode MS" w:hAnsi="Georgia" w:cs="Calibri"/>
        </w:rPr>
        <w:t>Επίταξη ιδιωτικών μονάδων Υγείας</w:t>
      </w:r>
      <w:r w:rsidR="00562297" w:rsidRPr="004219AC">
        <w:rPr>
          <w:rFonts w:ascii="Georgia" w:eastAsia="Arial Unicode MS" w:hAnsi="Georgia" w:cs="Calibri"/>
        </w:rPr>
        <w:t xml:space="preserve"> χωρίς αποζημίωση</w:t>
      </w:r>
      <w:r w:rsidRPr="004219AC">
        <w:rPr>
          <w:rFonts w:ascii="Georgia" w:eastAsia="Arial Unicode MS" w:hAnsi="Georgia" w:cs="Calibri"/>
        </w:rPr>
        <w:t xml:space="preserve"> και ένταξή τους στο κρατικό σχέδιο για</w:t>
      </w:r>
      <w:r w:rsidR="00562297" w:rsidRPr="004219AC">
        <w:rPr>
          <w:rFonts w:ascii="Georgia" w:eastAsia="Arial Unicode MS" w:hAnsi="Georgia" w:cs="Calibri"/>
        </w:rPr>
        <w:t xml:space="preserve"> την αντιμετώπιση της επιδημίας,</w:t>
      </w:r>
    </w:p>
    <w:p w:rsidR="00255948" w:rsidRPr="004219AC" w:rsidRDefault="00244DD4" w:rsidP="004219AC">
      <w:pPr>
        <w:pStyle w:val="a3"/>
        <w:numPr>
          <w:ilvl w:val="0"/>
          <w:numId w:val="1"/>
        </w:numPr>
        <w:spacing w:before="120" w:after="120" w:line="360" w:lineRule="auto"/>
        <w:ind w:left="-426" w:right="-526"/>
        <w:jc w:val="both"/>
        <w:rPr>
          <w:rFonts w:ascii="Georgia" w:eastAsia="Arial Unicode MS" w:hAnsi="Georgia" w:cs="Calibri"/>
        </w:rPr>
      </w:pPr>
      <w:r w:rsidRPr="004219AC">
        <w:rPr>
          <w:rFonts w:ascii="Georgia" w:eastAsia="Arial Unicode MS" w:hAnsi="Georgia" w:cs="Calibri"/>
        </w:rPr>
        <w:t xml:space="preserve">Δημιουργία Κέντρου Υγείας </w:t>
      </w:r>
      <w:proofErr w:type="spellStart"/>
      <w:r w:rsidRPr="004219AC">
        <w:rPr>
          <w:rFonts w:ascii="Georgia" w:eastAsia="Arial Unicode MS" w:hAnsi="Georgia" w:cs="Calibri"/>
        </w:rPr>
        <w:t>Σίνδου</w:t>
      </w:r>
      <w:proofErr w:type="spellEnd"/>
      <w:r w:rsidRPr="004219AC">
        <w:rPr>
          <w:rFonts w:ascii="Georgia" w:eastAsia="Arial Unicode MS" w:hAnsi="Georgia" w:cs="Calibri"/>
        </w:rPr>
        <w:t xml:space="preserve"> πλήρως στελεχωμένου και εξοπλισμένου, με δυνατότητα φροντίδας επειγόντων περιστατικών, 24ωρης λειτουργίας και βραχείας νοσηλείας</w:t>
      </w:r>
    </w:p>
    <w:p w:rsidR="00244DD4" w:rsidRPr="004219AC" w:rsidRDefault="00244DD4" w:rsidP="004219AC">
      <w:pPr>
        <w:pStyle w:val="a3"/>
        <w:numPr>
          <w:ilvl w:val="0"/>
          <w:numId w:val="1"/>
        </w:numPr>
        <w:spacing w:before="120" w:after="120" w:line="360" w:lineRule="auto"/>
        <w:ind w:left="-426" w:right="-526"/>
        <w:jc w:val="both"/>
        <w:rPr>
          <w:rFonts w:ascii="Georgia" w:eastAsia="Arial Unicode MS" w:hAnsi="Georgia" w:cs="Calibri"/>
        </w:rPr>
      </w:pPr>
      <w:r w:rsidRPr="004219AC">
        <w:rPr>
          <w:rFonts w:ascii="Georgia" w:eastAsia="Arial Unicode MS" w:hAnsi="Georgia" w:cs="Calibri"/>
        </w:rPr>
        <w:t>Άμεσα μέτρα προστασίας στους χώρους δουλειάς. Στελέχωση όλων των αναγκαίων ελεγκτικών μηχανισμών για τον έλεγχο τήρησης των απαραίτητων μέτρων όπως την παρουσία γιατρών εργασίας, τη τήρηση αποστάσεων, τη χορήγηση μέσων ατομικής προστασίας, τη χορήγηση αδειών ειδικού σκοπού κλπ.</w:t>
      </w:r>
    </w:p>
    <w:p w:rsidR="00875150" w:rsidRPr="004219AC" w:rsidRDefault="00244DD4" w:rsidP="004219AC">
      <w:pPr>
        <w:pStyle w:val="a3"/>
        <w:numPr>
          <w:ilvl w:val="0"/>
          <w:numId w:val="1"/>
        </w:numPr>
        <w:spacing w:before="120" w:after="120" w:line="360" w:lineRule="auto"/>
        <w:ind w:left="-426" w:right="-526"/>
        <w:jc w:val="both"/>
        <w:rPr>
          <w:rFonts w:ascii="Georgia" w:eastAsia="Arial Unicode MS" w:hAnsi="Georgia" w:cs="Calibri"/>
        </w:rPr>
      </w:pPr>
      <w:r w:rsidRPr="004219AC">
        <w:rPr>
          <w:rFonts w:ascii="Georgia" w:eastAsia="Arial Unicode MS" w:hAnsi="Georgia" w:cs="Calibri"/>
        </w:rPr>
        <w:t xml:space="preserve">Το κράτος να αναλάβει να διεξάγονται τακτικά τα απαραίτητα TEST και η αναγκαία </w:t>
      </w:r>
      <w:proofErr w:type="spellStart"/>
      <w:r w:rsidRPr="004219AC">
        <w:rPr>
          <w:rFonts w:ascii="Georgia" w:eastAsia="Arial Unicode MS" w:hAnsi="Georgia" w:cs="Calibri"/>
        </w:rPr>
        <w:t>ιχνηλάτηση</w:t>
      </w:r>
      <w:proofErr w:type="spellEnd"/>
      <w:r w:rsidRPr="004219AC">
        <w:rPr>
          <w:rFonts w:ascii="Georgia" w:eastAsia="Arial Unicode MS" w:hAnsi="Georgia" w:cs="Calibri"/>
        </w:rPr>
        <w:t xml:space="preserve"> κρουσμάτων. Όχι στην </w:t>
      </w:r>
      <w:proofErr w:type="spellStart"/>
      <w:r w:rsidRPr="004219AC">
        <w:rPr>
          <w:rFonts w:ascii="Georgia" w:eastAsia="Arial Unicode MS" w:hAnsi="Georgia" w:cs="Calibri"/>
        </w:rPr>
        <w:t>μετακύληση</w:t>
      </w:r>
      <w:proofErr w:type="spellEnd"/>
      <w:r w:rsidRPr="004219AC">
        <w:rPr>
          <w:rFonts w:ascii="Georgia" w:eastAsia="Arial Unicode MS" w:hAnsi="Georgia" w:cs="Calibri"/>
        </w:rPr>
        <w:t xml:space="preserve"> της ευθύνης στις λαϊκές οικογένειες. </w:t>
      </w:r>
      <w:proofErr w:type="spellStart"/>
      <w:r w:rsidRPr="004219AC">
        <w:rPr>
          <w:rFonts w:ascii="Georgia" w:eastAsia="Arial Unicode MS" w:hAnsi="Georgia" w:cs="Calibri"/>
        </w:rPr>
        <w:t>Drive</w:t>
      </w:r>
      <w:proofErr w:type="spellEnd"/>
      <w:r w:rsidRPr="004219AC">
        <w:rPr>
          <w:rFonts w:ascii="Georgia" w:eastAsia="Arial Unicode MS" w:hAnsi="Georgia" w:cs="Calibri"/>
        </w:rPr>
        <w:t xml:space="preserve"> </w:t>
      </w:r>
      <w:proofErr w:type="spellStart"/>
      <w:r w:rsidRPr="004219AC">
        <w:rPr>
          <w:rFonts w:ascii="Georgia" w:eastAsia="Arial Unicode MS" w:hAnsi="Georgia" w:cs="Calibri"/>
        </w:rPr>
        <w:t>through</w:t>
      </w:r>
      <w:proofErr w:type="spellEnd"/>
      <w:r w:rsidRPr="004219AC">
        <w:rPr>
          <w:rFonts w:ascii="Georgia" w:eastAsia="Arial Unicode MS" w:hAnsi="Georgia" w:cs="Calibri"/>
        </w:rPr>
        <w:t xml:space="preserve"> </w:t>
      </w:r>
      <w:proofErr w:type="spellStart"/>
      <w:r w:rsidRPr="004219AC">
        <w:rPr>
          <w:rFonts w:ascii="Georgia" w:eastAsia="Arial Unicode MS" w:hAnsi="Georgia" w:cs="Calibri"/>
        </w:rPr>
        <w:t>test</w:t>
      </w:r>
      <w:proofErr w:type="spellEnd"/>
      <w:r w:rsidRPr="004219AC">
        <w:rPr>
          <w:rFonts w:ascii="Georgia" w:eastAsia="Arial Unicode MS" w:hAnsi="Georgia" w:cs="Calibri"/>
        </w:rPr>
        <w:t xml:space="preserve"> στις ΒΙΠΕ μια φορά την εβδομάδα με ευθύνη του ΕΟΔΥ. Δειγματοληπτικά TEST κάθε εβδομάδα και μέσα στα χωριά γύρω από τις περιοχές των ΒΙΠΕ. </w:t>
      </w:r>
    </w:p>
    <w:p w:rsidR="00875150" w:rsidRPr="004219AC" w:rsidRDefault="00255948" w:rsidP="004219AC">
      <w:pPr>
        <w:pBdr>
          <w:top w:val="single" w:sz="4" w:space="1" w:color="auto"/>
          <w:bottom w:val="single" w:sz="4" w:space="1" w:color="auto"/>
        </w:pBdr>
        <w:spacing w:before="120" w:after="120" w:line="360" w:lineRule="auto"/>
        <w:ind w:left="-426" w:right="-526"/>
        <w:jc w:val="both"/>
        <w:rPr>
          <w:rFonts w:ascii="Georgia" w:eastAsia="Arial Unicode MS" w:hAnsi="Georgia" w:cs="Calibri"/>
        </w:rPr>
      </w:pPr>
      <w:r w:rsidRPr="004219AC">
        <w:rPr>
          <w:rFonts w:ascii="Georgia" w:eastAsia="Arial Unicode MS" w:hAnsi="Georgia" w:cs="Calibri"/>
        </w:rPr>
        <w:t>Καλούμε όλους τους εργαζόμενους πο</w:t>
      </w:r>
      <w:r w:rsidR="0049451A" w:rsidRPr="004219AC">
        <w:rPr>
          <w:rFonts w:ascii="Georgia" w:eastAsia="Arial Unicode MS" w:hAnsi="Georgia" w:cs="Calibri"/>
        </w:rPr>
        <w:t xml:space="preserve">υ </w:t>
      </w:r>
      <w:r w:rsidRPr="004219AC">
        <w:rPr>
          <w:rFonts w:ascii="Georgia" w:eastAsia="Arial Unicode MS" w:hAnsi="Georgia" w:cs="Calibri"/>
        </w:rPr>
        <w:t xml:space="preserve">παίζουν καθημερινά τη ζωή τους κορώνα γράμματα στα εργοστάσια της περιοχής, όλους τους κατοίκους της </w:t>
      </w:r>
      <w:proofErr w:type="spellStart"/>
      <w:r w:rsidRPr="004219AC">
        <w:rPr>
          <w:rFonts w:ascii="Georgia" w:eastAsia="Arial Unicode MS" w:hAnsi="Georgia" w:cs="Calibri"/>
        </w:rPr>
        <w:t>Σίνδου</w:t>
      </w:r>
      <w:proofErr w:type="spellEnd"/>
      <w:r w:rsidRPr="004219AC">
        <w:rPr>
          <w:rFonts w:ascii="Georgia" w:eastAsia="Arial Unicode MS" w:hAnsi="Georgia" w:cs="Calibri"/>
        </w:rPr>
        <w:t xml:space="preserve">, τον αγροτικό πληθυσμό και τους αυτοαπασχολούμενους της περιοχής μας να συμμετέχουν μαζικά στις πρωτοβουλίες και τις δράσεις που καλούν τα σωματεία και οι φορείς της περιοχής για να βάλουμε φρένο στα σχέδια που καταστρέφουν τις ζωές μας. </w:t>
      </w:r>
    </w:p>
    <w:p w:rsidR="00875150" w:rsidRPr="004219AC" w:rsidRDefault="003D5653" w:rsidP="004219AC">
      <w:pPr>
        <w:spacing w:before="120" w:after="120" w:line="360" w:lineRule="auto"/>
        <w:ind w:left="-426" w:right="-526"/>
        <w:jc w:val="both"/>
        <w:rPr>
          <w:rFonts w:ascii="Georgia" w:eastAsia="Arial Unicode MS" w:hAnsi="Georgia" w:cs="Calibri"/>
          <w:b/>
          <w:bCs/>
          <w:lang w:val="en-US"/>
        </w:rPr>
      </w:pPr>
      <w:r w:rsidRPr="004219AC">
        <w:rPr>
          <w:rFonts w:ascii="Georgia" w:eastAsia="Arial Unicode MS" w:hAnsi="Georgia" w:cs="Calibri"/>
          <w:b/>
          <w:bCs/>
        </w:rPr>
        <w:t>Προχωράμε σε:</w:t>
      </w:r>
    </w:p>
    <w:p w:rsidR="00875150" w:rsidRPr="004219AC" w:rsidRDefault="00875150" w:rsidP="004219AC">
      <w:pPr>
        <w:pStyle w:val="a3"/>
        <w:numPr>
          <w:ilvl w:val="0"/>
          <w:numId w:val="3"/>
        </w:numPr>
        <w:spacing w:before="120" w:after="120" w:line="360" w:lineRule="auto"/>
        <w:ind w:left="-450" w:right="-526"/>
        <w:jc w:val="both"/>
        <w:rPr>
          <w:rFonts w:ascii="Georgia" w:eastAsia="Arial Unicode MS" w:hAnsi="Georgia" w:cs="Calibri"/>
          <w:b/>
          <w:bCs/>
        </w:rPr>
      </w:pPr>
      <w:r w:rsidRPr="004219AC">
        <w:rPr>
          <w:rFonts w:ascii="Georgia" w:eastAsia="Arial Unicode MS" w:hAnsi="Georgia" w:cs="Calibri"/>
        </w:rPr>
        <w:lastRenderedPageBreak/>
        <w:t xml:space="preserve">Παράσταση διαμαρτυρίας και κατάθεση των αιτημάτων μας στο Δημοτικό Συμβούλιο του δήμου Δέλτα. Απαιτούμε να οριστεί δια ζώσης η συνεδρίαση και να πάρει θέση για τα δίκαιο αίτημα της δημιουργίας Κέντρου Υγείας στη </w:t>
      </w:r>
      <w:proofErr w:type="spellStart"/>
      <w:r w:rsidRPr="004219AC">
        <w:rPr>
          <w:rFonts w:ascii="Georgia" w:eastAsia="Arial Unicode MS" w:hAnsi="Georgia" w:cs="Calibri"/>
        </w:rPr>
        <w:t>Σίνδο</w:t>
      </w:r>
      <w:proofErr w:type="spellEnd"/>
      <w:r w:rsidRPr="004219AC">
        <w:rPr>
          <w:rFonts w:ascii="Georgia" w:eastAsia="Arial Unicode MS" w:hAnsi="Georgia" w:cs="Calibri"/>
        </w:rPr>
        <w:t>.</w:t>
      </w:r>
    </w:p>
    <w:p w:rsidR="003D5653" w:rsidRPr="004219AC" w:rsidRDefault="003D5653" w:rsidP="004219AC">
      <w:pPr>
        <w:pStyle w:val="a3"/>
        <w:numPr>
          <w:ilvl w:val="0"/>
          <w:numId w:val="1"/>
        </w:numPr>
        <w:spacing w:before="120" w:after="120" w:line="360" w:lineRule="auto"/>
        <w:ind w:left="-426" w:right="-526"/>
        <w:jc w:val="both"/>
        <w:rPr>
          <w:rFonts w:ascii="Georgia" w:eastAsia="Arial Unicode MS" w:hAnsi="Georgia" w:cs="Calibri"/>
        </w:rPr>
      </w:pPr>
      <w:r w:rsidRPr="004219AC">
        <w:rPr>
          <w:rFonts w:ascii="Georgia" w:eastAsia="Arial Unicode MS" w:hAnsi="Georgia" w:cs="Calibri"/>
        </w:rPr>
        <w:t xml:space="preserve">Κινητοποίηση των φορέων την Τρίτη 27/4, στις 6μμ στην πλατεία </w:t>
      </w:r>
      <w:proofErr w:type="spellStart"/>
      <w:r w:rsidRPr="004219AC">
        <w:rPr>
          <w:rFonts w:ascii="Georgia" w:eastAsia="Arial Unicode MS" w:hAnsi="Georgia" w:cs="Calibri"/>
        </w:rPr>
        <w:t>Σίνδου</w:t>
      </w:r>
      <w:proofErr w:type="spellEnd"/>
      <w:r w:rsidR="00892038" w:rsidRPr="004219AC">
        <w:rPr>
          <w:rFonts w:ascii="Georgia" w:eastAsia="Arial Unicode MS" w:hAnsi="Georgia" w:cs="Calibri"/>
        </w:rPr>
        <w:t xml:space="preserve"> ενάντια στη καύση υγειονομικών αποβλήτων στη περιοχή.</w:t>
      </w:r>
    </w:p>
    <w:p w:rsidR="00892038" w:rsidRPr="004219AC" w:rsidRDefault="00892038" w:rsidP="004219AC">
      <w:pPr>
        <w:pStyle w:val="a3"/>
        <w:numPr>
          <w:ilvl w:val="0"/>
          <w:numId w:val="1"/>
        </w:numPr>
        <w:spacing w:before="120" w:after="120" w:line="360" w:lineRule="auto"/>
        <w:ind w:left="-426" w:right="-526"/>
        <w:jc w:val="both"/>
        <w:rPr>
          <w:rFonts w:ascii="Georgia" w:eastAsia="Arial Unicode MS" w:hAnsi="Georgia" w:cs="Calibri"/>
        </w:rPr>
      </w:pPr>
      <w:r w:rsidRPr="004219AC">
        <w:rPr>
          <w:rFonts w:ascii="Georgia" w:eastAsia="Arial Unicode MS" w:hAnsi="Georgia" w:cs="Calibri"/>
        </w:rPr>
        <w:t>Καλούμε σε μαζική συμμετοχή στις κινητοποιήσεις των εργατικών σωματείων για τον εορτασμό της Εργατικής Πρωτομαγιάς.</w:t>
      </w:r>
    </w:p>
    <w:p w:rsidR="00C10830" w:rsidRDefault="003D5653" w:rsidP="00A062F4">
      <w:pPr>
        <w:pStyle w:val="a3"/>
        <w:numPr>
          <w:ilvl w:val="0"/>
          <w:numId w:val="1"/>
        </w:numPr>
        <w:spacing w:before="120" w:after="120" w:line="480" w:lineRule="auto"/>
        <w:ind w:left="-432" w:right="-533"/>
        <w:jc w:val="both"/>
        <w:rPr>
          <w:rFonts w:ascii="Georgia" w:eastAsia="Arial Unicode MS" w:hAnsi="Georgia" w:cs="Calibri"/>
        </w:rPr>
      </w:pPr>
      <w:r w:rsidRPr="004219AC">
        <w:rPr>
          <w:rFonts w:ascii="Georgia" w:eastAsia="Arial Unicode MS" w:hAnsi="Georgia" w:cs="Calibri"/>
        </w:rPr>
        <w:t>Συμμετέχουμε στη</w:t>
      </w:r>
      <w:r w:rsidR="00335118" w:rsidRPr="004219AC">
        <w:rPr>
          <w:rFonts w:ascii="Georgia" w:eastAsia="Arial Unicode MS" w:hAnsi="Georgia" w:cs="Calibri"/>
        </w:rPr>
        <w:t xml:space="preserve"> </w:t>
      </w:r>
      <w:r w:rsidR="00892038" w:rsidRPr="004219AC">
        <w:rPr>
          <w:rFonts w:ascii="Georgia" w:eastAsia="Arial Unicode MS" w:hAnsi="Georgia" w:cs="Calibri"/>
        </w:rPr>
        <w:t>συγκέντρωσ</w:t>
      </w:r>
      <w:r w:rsidR="004E4D07" w:rsidRPr="004219AC">
        <w:rPr>
          <w:rFonts w:ascii="Georgia" w:eastAsia="Arial Unicode MS" w:hAnsi="Georgia" w:cs="Calibri"/>
        </w:rPr>
        <w:t xml:space="preserve">η όλων των φορέων της Δυτικής Θεσσαλονίκης </w:t>
      </w:r>
      <w:r w:rsidR="00892038" w:rsidRPr="004219AC">
        <w:rPr>
          <w:rFonts w:ascii="Georgia" w:eastAsia="Arial Unicode MS" w:hAnsi="Georgia" w:cs="Calibri"/>
        </w:rPr>
        <w:t>στο Δημαρχείο Π. Μελά</w:t>
      </w:r>
      <w:r w:rsidR="004E4D07" w:rsidRPr="004219AC">
        <w:rPr>
          <w:rFonts w:ascii="Georgia" w:eastAsia="Arial Unicode MS" w:hAnsi="Georgia" w:cs="Calibri"/>
        </w:rPr>
        <w:t xml:space="preserve"> το Σάββατο 5 Ιούνη, στα πλαίσια της Παγκόσμιας Ημέρας Περιβάλλοντος ενάντια στα περιβαλλοντικά εγκλήματα που είναι σε εξέλιξη και όσα σχεδιάζονται στην περιοχή. </w:t>
      </w:r>
    </w:p>
    <w:p w:rsidR="00C10830" w:rsidRDefault="00C10830" w:rsidP="00C10830"/>
    <w:p w:rsidR="00C10830" w:rsidRPr="00370847" w:rsidRDefault="00C10830" w:rsidP="00C10830">
      <w:pPr>
        <w:pStyle w:val="a3"/>
        <w:jc w:val="both"/>
        <w:rPr>
          <w:sz w:val="28"/>
          <w:szCs w:val="28"/>
        </w:rPr>
      </w:pPr>
      <w:r>
        <w:rPr>
          <w:noProof/>
          <w:sz w:val="28"/>
          <w:szCs w:val="28"/>
          <w:lang w:eastAsia="el-GR"/>
        </w:rPr>
        <w:drawing>
          <wp:anchor distT="0" distB="0" distL="114300" distR="114300" simplePos="0" relativeHeight="251660288" behindDoc="0" locked="0" layoutInCell="1" allowOverlap="1">
            <wp:simplePos x="0" y="0"/>
            <wp:positionH relativeFrom="column">
              <wp:posOffset>3272155</wp:posOffset>
            </wp:positionH>
            <wp:positionV relativeFrom="paragraph">
              <wp:posOffset>7759700</wp:posOffset>
            </wp:positionV>
            <wp:extent cx="741680" cy="1009650"/>
            <wp:effectExtent l="19050" t="0" r="1270" b="0"/>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741680" cy="1009650"/>
                    </a:xfrm>
                    <a:prstGeom prst="rect">
                      <a:avLst/>
                    </a:prstGeom>
                    <a:solidFill>
                      <a:srgbClr val="FFFFFF"/>
                    </a:solidFill>
                    <a:ln w="9525">
                      <a:noFill/>
                      <a:miter lim="800000"/>
                      <a:headEnd/>
                      <a:tailEnd/>
                    </a:ln>
                  </pic:spPr>
                </pic:pic>
              </a:graphicData>
            </a:graphic>
          </wp:anchor>
        </w:drawing>
      </w:r>
      <w:r w:rsidRPr="00370847">
        <w:rPr>
          <w:sz w:val="28"/>
          <w:szCs w:val="28"/>
        </w:rPr>
        <w:t xml:space="preserve">   Η Πρόεδρος</w:t>
      </w:r>
      <w:r w:rsidRPr="00370847">
        <w:rPr>
          <w:sz w:val="28"/>
          <w:szCs w:val="28"/>
        </w:rPr>
        <w:tab/>
      </w:r>
      <w:r w:rsidRPr="00370847">
        <w:rPr>
          <w:sz w:val="28"/>
          <w:szCs w:val="28"/>
        </w:rPr>
        <w:tab/>
      </w:r>
      <w:r w:rsidRPr="00370847">
        <w:rPr>
          <w:sz w:val="28"/>
          <w:szCs w:val="28"/>
        </w:rPr>
        <w:tab/>
      </w:r>
      <w:r w:rsidRPr="00370847">
        <w:rPr>
          <w:sz w:val="28"/>
          <w:szCs w:val="28"/>
        </w:rPr>
        <w:tab/>
      </w:r>
      <w:r w:rsidRPr="00370847">
        <w:rPr>
          <w:sz w:val="28"/>
          <w:szCs w:val="28"/>
        </w:rPr>
        <w:tab/>
      </w:r>
      <w:r>
        <w:rPr>
          <w:sz w:val="28"/>
          <w:szCs w:val="28"/>
        </w:rPr>
        <w:t xml:space="preserve">       </w:t>
      </w:r>
      <w:r w:rsidRPr="00370847">
        <w:rPr>
          <w:sz w:val="28"/>
          <w:szCs w:val="28"/>
        </w:rPr>
        <w:t xml:space="preserve">  Ο Γραμματέας</w:t>
      </w:r>
    </w:p>
    <w:p w:rsidR="00C10830" w:rsidRPr="00370847" w:rsidRDefault="00C10830" w:rsidP="00C10830">
      <w:pPr>
        <w:ind w:left="360"/>
        <w:jc w:val="both"/>
        <w:rPr>
          <w:sz w:val="28"/>
          <w:szCs w:val="28"/>
        </w:rPr>
      </w:pPr>
      <w:r>
        <w:rPr>
          <w:noProof/>
          <w:sz w:val="28"/>
          <w:szCs w:val="28"/>
          <w:lang w:eastAsia="el-GR"/>
        </w:rPr>
        <w:drawing>
          <wp:anchor distT="0" distB="0" distL="114300" distR="114300" simplePos="0" relativeHeight="251663360" behindDoc="0" locked="0" layoutInCell="1" allowOverlap="1">
            <wp:simplePos x="0" y="0"/>
            <wp:positionH relativeFrom="column">
              <wp:posOffset>3424555</wp:posOffset>
            </wp:positionH>
            <wp:positionV relativeFrom="paragraph">
              <wp:posOffset>7912100</wp:posOffset>
            </wp:positionV>
            <wp:extent cx="741680" cy="1009650"/>
            <wp:effectExtent l="19050" t="0" r="1270" b="0"/>
            <wp:wrapNone/>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741680" cy="1009650"/>
                    </a:xfrm>
                    <a:prstGeom prst="rect">
                      <a:avLst/>
                    </a:prstGeom>
                    <a:solidFill>
                      <a:srgbClr val="FFFFFF"/>
                    </a:solidFill>
                    <a:ln w="9525">
                      <a:noFill/>
                      <a:miter lim="800000"/>
                      <a:headEnd/>
                      <a:tailEnd/>
                    </a:ln>
                  </pic:spPr>
                </pic:pic>
              </a:graphicData>
            </a:graphic>
          </wp:anchor>
        </w:drawing>
      </w:r>
      <w:r>
        <w:rPr>
          <w:noProof/>
          <w:sz w:val="28"/>
          <w:szCs w:val="28"/>
          <w:lang w:eastAsia="el-GR"/>
        </w:rPr>
        <w:drawing>
          <wp:anchor distT="0" distB="0" distL="114300" distR="114300" simplePos="0" relativeHeight="251662336" behindDoc="0" locked="0" layoutInCell="1" allowOverlap="1">
            <wp:simplePos x="0" y="0"/>
            <wp:positionH relativeFrom="column">
              <wp:posOffset>3272155</wp:posOffset>
            </wp:positionH>
            <wp:positionV relativeFrom="paragraph">
              <wp:posOffset>7759700</wp:posOffset>
            </wp:positionV>
            <wp:extent cx="741680" cy="1009650"/>
            <wp:effectExtent l="19050" t="0" r="1270" b="0"/>
            <wp:wrapNone/>
            <wp:docPr id="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741680" cy="1009650"/>
                    </a:xfrm>
                    <a:prstGeom prst="rect">
                      <a:avLst/>
                    </a:prstGeom>
                    <a:solidFill>
                      <a:srgbClr val="FFFFFF"/>
                    </a:solidFill>
                    <a:ln w="9525">
                      <a:noFill/>
                      <a:miter lim="800000"/>
                      <a:headEnd/>
                      <a:tailEnd/>
                    </a:ln>
                  </pic:spPr>
                </pic:pic>
              </a:graphicData>
            </a:graphic>
          </wp:anchor>
        </w:drawing>
      </w:r>
      <w:r>
        <w:rPr>
          <w:noProof/>
          <w:sz w:val="28"/>
          <w:szCs w:val="28"/>
          <w:lang w:eastAsia="el-GR"/>
        </w:rPr>
        <w:drawing>
          <wp:anchor distT="0" distB="0" distL="114300" distR="114300" simplePos="0" relativeHeight="251661312" behindDoc="0" locked="0" layoutInCell="1" allowOverlap="1">
            <wp:simplePos x="0" y="0"/>
            <wp:positionH relativeFrom="column">
              <wp:posOffset>3272155</wp:posOffset>
            </wp:positionH>
            <wp:positionV relativeFrom="paragraph">
              <wp:posOffset>7759700</wp:posOffset>
            </wp:positionV>
            <wp:extent cx="741680" cy="1009650"/>
            <wp:effectExtent l="19050" t="0" r="1270" b="0"/>
            <wp:wrapNone/>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741680" cy="1009650"/>
                    </a:xfrm>
                    <a:prstGeom prst="rect">
                      <a:avLst/>
                    </a:prstGeom>
                    <a:solidFill>
                      <a:srgbClr val="FFFFFF"/>
                    </a:solidFill>
                    <a:ln w="9525">
                      <a:noFill/>
                      <a:miter lim="800000"/>
                      <a:headEnd/>
                      <a:tailEnd/>
                    </a:ln>
                  </pic:spPr>
                </pic:pic>
              </a:graphicData>
            </a:graphic>
          </wp:anchor>
        </w:drawing>
      </w:r>
      <w:r>
        <w:rPr>
          <w:noProof/>
          <w:sz w:val="28"/>
          <w:szCs w:val="28"/>
          <w:lang w:eastAsia="el-GR"/>
        </w:rPr>
        <w:drawing>
          <wp:anchor distT="0" distB="0" distL="114300" distR="114300" simplePos="0" relativeHeight="251659264" behindDoc="0" locked="0" layoutInCell="1" allowOverlap="1">
            <wp:simplePos x="0" y="0"/>
            <wp:positionH relativeFrom="column">
              <wp:posOffset>3272155</wp:posOffset>
            </wp:positionH>
            <wp:positionV relativeFrom="paragraph">
              <wp:posOffset>7759700</wp:posOffset>
            </wp:positionV>
            <wp:extent cx="741680" cy="1009650"/>
            <wp:effectExtent l="19050" t="0" r="1270" b="0"/>
            <wp:wrapNone/>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741680" cy="1009650"/>
                    </a:xfrm>
                    <a:prstGeom prst="rect">
                      <a:avLst/>
                    </a:prstGeom>
                    <a:solidFill>
                      <a:srgbClr val="FFFFFF"/>
                    </a:solidFill>
                    <a:ln w="9525">
                      <a:noFill/>
                      <a:miter lim="800000"/>
                      <a:headEnd/>
                      <a:tailEnd/>
                    </a:ln>
                  </pic:spPr>
                </pic:pic>
              </a:graphicData>
            </a:graphic>
          </wp:anchor>
        </w:drawing>
      </w:r>
      <w:r>
        <w:rPr>
          <w:sz w:val="28"/>
          <w:szCs w:val="28"/>
        </w:rPr>
        <w:t xml:space="preserve">                                                   </w:t>
      </w:r>
      <w:r w:rsidRPr="004957ED">
        <w:rPr>
          <w:noProof/>
          <w:sz w:val="28"/>
          <w:szCs w:val="28"/>
          <w:lang w:eastAsia="el-GR"/>
        </w:rPr>
        <w:drawing>
          <wp:inline distT="0" distB="0" distL="0" distR="0">
            <wp:extent cx="942975" cy="981075"/>
            <wp:effectExtent l="19050" t="0" r="9525" b="0"/>
            <wp:docPr id="1"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srcRect/>
                    <a:stretch>
                      <a:fillRect/>
                    </a:stretch>
                  </pic:blipFill>
                  <pic:spPr bwMode="auto">
                    <a:xfrm>
                      <a:off x="0" y="0"/>
                      <a:ext cx="942975" cy="981075"/>
                    </a:xfrm>
                    <a:prstGeom prst="rect">
                      <a:avLst/>
                    </a:prstGeom>
                    <a:solidFill>
                      <a:srgbClr val="FFFFFF"/>
                    </a:solidFill>
                    <a:ln w="9525">
                      <a:noFill/>
                      <a:miter lim="800000"/>
                      <a:headEnd/>
                      <a:tailEnd/>
                    </a:ln>
                  </pic:spPr>
                </pic:pic>
              </a:graphicData>
            </a:graphic>
          </wp:inline>
        </w:drawing>
      </w:r>
    </w:p>
    <w:p w:rsidR="00C10830" w:rsidRDefault="00C10830" w:rsidP="00C10830">
      <w:pPr>
        <w:pStyle w:val="a3"/>
        <w:jc w:val="both"/>
        <w:rPr>
          <w:sz w:val="28"/>
          <w:szCs w:val="28"/>
        </w:rPr>
      </w:pPr>
    </w:p>
    <w:p w:rsidR="00C10830" w:rsidRDefault="00C10830" w:rsidP="00C10830">
      <w:pPr>
        <w:pStyle w:val="a3"/>
        <w:jc w:val="both"/>
      </w:pPr>
      <w:proofErr w:type="spellStart"/>
      <w:r w:rsidRPr="00370847">
        <w:rPr>
          <w:sz w:val="28"/>
          <w:szCs w:val="28"/>
        </w:rPr>
        <w:t>Τραγάκη</w:t>
      </w:r>
      <w:proofErr w:type="spellEnd"/>
      <w:r w:rsidRPr="00370847">
        <w:rPr>
          <w:sz w:val="28"/>
          <w:szCs w:val="28"/>
        </w:rPr>
        <w:t xml:space="preserve">  Δήμητρα</w:t>
      </w:r>
      <w:r w:rsidRPr="00370847">
        <w:rPr>
          <w:sz w:val="28"/>
          <w:szCs w:val="28"/>
        </w:rPr>
        <w:tab/>
      </w:r>
      <w:r w:rsidRPr="00370847">
        <w:rPr>
          <w:sz w:val="28"/>
          <w:szCs w:val="28"/>
        </w:rPr>
        <w:tab/>
        <w:t xml:space="preserve">                                          Λουκάς Ευάγγελος</w:t>
      </w:r>
    </w:p>
    <w:p w:rsidR="00E81660" w:rsidRPr="00C10830" w:rsidRDefault="00E81660" w:rsidP="00C10830">
      <w:pPr>
        <w:ind w:firstLine="720"/>
      </w:pPr>
    </w:p>
    <w:sectPr w:rsidR="00E81660" w:rsidRPr="00C10830" w:rsidSect="00A20130">
      <w:pgSz w:w="11906" w:h="16838"/>
      <w:pgMar w:top="630" w:right="1416" w:bottom="72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Georgia">
    <w:altName w:val="Georgia"/>
    <w:panose1 w:val="02040502050405020303"/>
    <w:charset w:val="A1"/>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1E490578"/>
    <w:multiLevelType w:val="hybridMultilevel"/>
    <w:tmpl w:val="81EE1514"/>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2">
    <w:nsid w:val="2A425CBD"/>
    <w:multiLevelType w:val="hybridMultilevel"/>
    <w:tmpl w:val="00F615FC"/>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
    <w:nsid w:val="41372A8C"/>
    <w:multiLevelType w:val="hybridMultilevel"/>
    <w:tmpl w:val="FA986614"/>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1F0F"/>
    <w:rsid w:val="00070A85"/>
    <w:rsid w:val="001C2093"/>
    <w:rsid w:val="00244DD4"/>
    <w:rsid w:val="00255948"/>
    <w:rsid w:val="002C2087"/>
    <w:rsid w:val="002D4CA5"/>
    <w:rsid w:val="002E2640"/>
    <w:rsid w:val="002E2907"/>
    <w:rsid w:val="003255DC"/>
    <w:rsid w:val="00335118"/>
    <w:rsid w:val="00375ED4"/>
    <w:rsid w:val="003D5653"/>
    <w:rsid w:val="00411F0F"/>
    <w:rsid w:val="004219AC"/>
    <w:rsid w:val="0049451A"/>
    <w:rsid w:val="004E4D07"/>
    <w:rsid w:val="00562297"/>
    <w:rsid w:val="00574249"/>
    <w:rsid w:val="00594C51"/>
    <w:rsid w:val="005F2FEE"/>
    <w:rsid w:val="006E65B2"/>
    <w:rsid w:val="00875150"/>
    <w:rsid w:val="00892038"/>
    <w:rsid w:val="008A4F6C"/>
    <w:rsid w:val="00900440"/>
    <w:rsid w:val="009122AE"/>
    <w:rsid w:val="009149F3"/>
    <w:rsid w:val="00947273"/>
    <w:rsid w:val="00947F37"/>
    <w:rsid w:val="00987AF7"/>
    <w:rsid w:val="009F0CA6"/>
    <w:rsid w:val="00A062F4"/>
    <w:rsid w:val="00A20130"/>
    <w:rsid w:val="00A72506"/>
    <w:rsid w:val="00AE374F"/>
    <w:rsid w:val="00B36F8F"/>
    <w:rsid w:val="00B61408"/>
    <w:rsid w:val="00B6499E"/>
    <w:rsid w:val="00B92950"/>
    <w:rsid w:val="00BF431E"/>
    <w:rsid w:val="00C10830"/>
    <w:rsid w:val="00C20180"/>
    <w:rsid w:val="00C2770A"/>
    <w:rsid w:val="00C416F1"/>
    <w:rsid w:val="00D03E05"/>
    <w:rsid w:val="00D14A43"/>
    <w:rsid w:val="00D464EE"/>
    <w:rsid w:val="00DA096E"/>
    <w:rsid w:val="00E33E83"/>
    <w:rsid w:val="00E4424F"/>
    <w:rsid w:val="00E81660"/>
    <w:rsid w:val="00EE2196"/>
    <w:rsid w:val="00F06C35"/>
    <w:rsid w:val="00F41C6E"/>
    <w:rsid w:val="00F43C83"/>
    <w:rsid w:val="00F64C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2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5948"/>
    <w:pPr>
      <w:ind w:left="720"/>
      <w:contextualSpacing/>
    </w:pPr>
  </w:style>
  <w:style w:type="paragraph" w:styleId="Web">
    <w:name w:val="Normal (Web)"/>
    <w:basedOn w:val="a"/>
    <w:uiPriority w:val="99"/>
    <w:rsid w:val="001C209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
    <w:name w:val="Hyperlink"/>
    <w:rsid w:val="00C10830"/>
    <w:rPr>
      <w:color w:val="0000FF"/>
      <w:u w:val="single"/>
    </w:rPr>
  </w:style>
  <w:style w:type="paragraph" w:styleId="a4">
    <w:name w:val="No Spacing"/>
    <w:qFormat/>
    <w:rsid w:val="00C10830"/>
    <w:pPr>
      <w:spacing w:after="0" w:line="240" w:lineRule="auto"/>
    </w:pPr>
    <w:rPr>
      <w:rFonts w:ascii="Calibri" w:eastAsia="Calibri" w:hAnsi="Calibri" w:cs="Times New Roman"/>
    </w:rPr>
  </w:style>
  <w:style w:type="paragraph" w:styleId="a5">
    <w:name w:val="Balloon Text"/>
    <w:basedOn w:val="a"/>
    <w:link w:val="Char"/>
    <w:uiPriority w:val="99"/>
    <w:semiHidden/>
    <w:unhideWhenUsed/>
    <w:rsid w:val="00C10830"/>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C108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3674349">
      <w:bodyDiv w:val="1"/>
      <w:marLeft w:val="0"/>
      <w:marRight w:val="0"/>
      <w:marTop w:val="0"/>
      <w:marBottom w:val="0"/>
      <w:divBdr>
        <w:top w:val="none" w:sz="0" w:space="0" w:color="auto"/>
        <w:left w:val="none" w:sz="0" w:space="0" w:color="auto"/>
        <w:bottom w:val="none" w:sz="0" w:space="0" w:color="auto"/>
        <w:right w:val="none" w:sz="0" w:space="0" w:color="auto"/>
      </w:divBdr>
    </w:div>
    <w:div w:id="13837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5142</Characters>
  <Application>Microsoft Office Word</Application>
  <DocSecurity>0</DocSecurity>
  <Lines>42</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chris</cp:lastModifiedBy>
  <cp:revision>2</cp:revision>
  <dcterms:created xsi:type="dcterms:W3CDTF">2021-04-27T11:15:00Z</dcterms:created>
  <dcterms:modified xsi:type="dcterms:W3CDTF">2021-04-27T11:15:00Z</dcterms:modified>
</cp:coreProperties>
</file>