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72FBBB4A"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B550F4">
        <w:rPr>
          <w:rFonts w:ascii="Times New Roman" w:eastAsia="Times New Roman" w:hAnsi="Times New Roman"/>
          <w:b/>
          <w:bCs/>
          <w:lang w:eastAsia="el-GR"/>
        </w:rPr>
        <w:tab/>
      </w:r>
      <w:r w:rsidR="00B550F4">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DC1EBD">
        <w:rPr>
          <w:rFonts w:ascii="Times New Roman" w:eastAsia="Times New Roman" w:hAnsi="Times New Roman"/>
          <w:b/>
          <w:bCs/>
          <w:lang w:eastAsia="el-GR"/>
        </w:rPr>
        <w:t>17</w:t>
      </w:r>
      <w:r>
        <w:rPr>
          <w:rFonts w:ascii="Times New Roman" w:eastAsia="Times New Roman" w:hAnsi="Times New Roman"/>
          <w:b/>
          <w:bCs/>
          <w:lang w:eastAsia="el-GR"/>
        </w:rPr>
        <w:t>/</w:t>
      </w:r>
      <w:r w:rsidR="006B1C54">
        <w:rPr>
          <w:rFonts w:ascii="Times New Roman" w:eastAsia="Times New Roman" w:hAnsi="Times New Roman"/>
          <w:b/>
          <w:bCs/>
          <w:lang w:eastAsia="el-GR"/>
        </w:rPr>
        <w:t>5</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14:paraId="5B1BA528" w14:textId="77777777">
        <w:tc>
          <w:tcPr>
            <w:tcW w:w="11340" w:type="dxa"/>
            <w:shd w:val="clear" w:color="auto" w:fill="auto"/>
          </w:tcPr>
          <w:p w14:paraId="6585DA7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4A5809DF" w14:textId="77777777">
        <w:tc>
          <w:tcPr>
            <w:tcW w:w="11340" w:type="dxa"/>
            <w:shd w:val="clear" w:color="auto" w:fill="auto"/>
          </w:tcPr>
          <w:p w14:paraId="4E9BCEC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510B0F8D" w14:textId="77777777">
        <w:tc>
          <w:tcPr>
            <w:tcW w:w="11340" w:type="dxa"/>
            <w:shd w:val="clear" w:color="auto" w:fill="auto"/>
          </w:tcPr>
          <w:p w14:paraId="2E7F939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6F4DF10D"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1C2580D4"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65CBF74A"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facebook</w:t>
              </w:r>
              <w:proofErr w:type="spellEnd"/>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elmekerkyras</w:t>
              </w:r>
              <w:proofErr w:type="spellEnd"/>
              <w:r>
                <w:rPr>
                  <w:rStyle w:val="-"/>
                  <w:rFonts w:ascii="Times New Roman" w:eastAsia="Times New Roman" w:hAnsi="Times New Roman"/>
                  <w:lang w:eastAsia="el-GR"/>
                </w:rPr>
                <w:t>/</w:t>
              </w:r>
            </w:hyperlink>
          </w:p>
          <w:p w14:paraId="5CDACD83"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4ED153E1" w14:textId="0792215C" w:rsidR="00D37197" w:rsidRPr="00D37197" w:rsidRDefault="00D37197" w:rsidP="00D37197">
      <w:pPr>
        <w:shd w:val="clear" w:color="auto" w:fill="FFFFFF"/>
        <w:suppressAutoHyphens w:val="0"/>
        <w:spacing w:after="0" w:line="360" w:lineRule="auto"/>
        <w:jc w:val="center"/>
        <w:textAlignment w:val="baseline"/>
        <w:rPr>
          <w:rFonts w:cstheme="minorHAnsi"/>
          <w:b/>
          <w:bCs/>
          <w:color w:val="000000" w:themeColor="text1"/>
          <w:sz w:val="24"/>
          <w:szCs w:val="24"/>
          <w:u w:val="single"/>
          <w:bdr w:val="none" w:sz="0" w:space="0" w:color="auto" w:frame="1"/>
          <w:lang w:eastAsia="el-GR"/>
        </w:rPr>
      </w:pPr>
      <w:r>
        <w:rPr>
          <w:rFonts w:cstheme="minorHAnsi"/>
          <w:b/>
          <w:bCs/>
          <w:color w:val="000000" w:themeColor="text1"/>
          <w:sz w:val="24"/>
          <w:szCs w:val="24"/>
          <w:u w:val="single"/>
          <w:bdr w:val="none" w:sz="0" w:space="0" w:color="auto" w:frame="1"/>
          <w:lang w:eastAsia="el-GR"/>
        </w:rPr>
        <w:t>Αλληλεγγύη στο Λαό της Παλαιστίνης</w:t>
      </w:r>
    </w:p>
    <w:p w14:paraId="4AD4258B" w14:textId="5E99D6C6" w:rsidR="00D37197" w:rsidRPr="00853E24" w:rsidRDefault="00D37197" w:rsidP="00D37197">
      <w:pPr>
        <w:shd w:val="clear" w:color="auto" w:fill="FFFFFF"/>
        <w:suppressAutoHyphens w:val="0"/>
        <w:spacing w:after="0" w:line="360" w:lineRule="auto"/>
        <w:jc w:val="both"/>
        <w:textAlignment w:val="baseline"/>
        <w:rPr>
          <w:rFonts w:cstheme="minorHAnsi"/>
          <w:color w:val="000000" w:themeColor="text1"/>
          <w:sz w:val="24"/>
          <w:szCs w:val="24"/>
          <w:lang w:eastAsia="el-GR"/>
        </w:rPr>
      </w:pPr>
      <w:r w:rsidRPr="00853E24">
        <w:rPr>
          <w:rFonts w:cstheme="minorHAnsi"/>
          <w:color w:val="000000" w:themeColor="text1"/>
          <w:sz w:val="24"/>
          <w:szCs w:val="24"/>
          <w:bdr w:val="none" w:sz="0" w:space="0" w:color="auto" w:frame="1"/>
          <w:lang w:eastAsia="el-GR"/>
        </w:rPr>
        <w:t>Η ΕΛΜΕ Κέρκυρας εκφράζει την αλληλεγγύη της στον λαό της Παλαιστίνης και καταδικάζει την κλιμάκωση της επίθεσης απέναντί του, από το κράτος-δολοφόνο του Ισραήλ, με αεροπορικές επιδρομές, χτυπήματα ενάντια σε διαδηλωτές κ.ά. Αυτή η επίθεση γίνεται με την ανοχή των ΗΠΑ και της ΕΕ, που στηρίζουν τους ισραηλινούς εποικισμούς και αποκλεισμούς, που δημιουργούν ασφυξία στον παλαιστινιακό λαό.</w:t>
      </w:r>
    </w:p>
    <w:p w14:paraId="47B1252E" w14:textId="77777777" w:rsidR="00D37197" w:rsidRPr="00853E24" w:rsidRDefault="00D37197" w:rsidP="00D37197">
      <w:pPr>
        <w:shd w:val="clear" w:color="auto" w:fill="FFFFFF"/>
        <w:suppressAutoHyphens w:val="0"/>
        <w:spacing w:after="0" w:line="360" w:lineRule="auto"/>
        <w:jc w:val="both"/>
        <w:textAlignment w:val="baseline"/>
        <w:rPr>
          <w:rFonts w:cstheme="minorHAnsi"/>
          <w:color w:val="000000" w:themeColor="text1"/>
          <w:sz w:val="24"/>
          <w:szCs w:val="24"/>
          <w:bdr w:val="none" w:sz="0" w:space="0" w:color="auto" w:frame="1"/>
          <w:lang w:eastAsia="el-GR"/>
        </w:rPr>
      </w:pPr>
      <w:r w:rsidRPr="00853E24">
        <w:rPr>
          <w:rFonts w:cstheme="minorHAnsi"/>
          <w:color w:val="000000" w:themeColor="text1"/>
          <w:sz w:val="24"/>
          <w:szCs w:val="24"/>
          <w:bdr w:val="none" w:sz="0" w:space="0" w:color="auto" w:frame="1"/>
          <w:lang w:eastAsia="el-GR"/>
        </w:rPr>
        <w:t>Μεγάλες ευθύνες έχει η κυβέρνηση της ΝΔ, αλλά και η προηγούμενη του ΣΥΡΙΖΑ, γιατί αναβάθμισαν όλα αυτά τα χρόνια τη στρατιωτική συνεργασία με το Ισραήλ και δεν υλοποίησαν την ομόφωνη απόφαση της Βουλής τον Δεκέμβρη του 2015, για αναγνώριση του παλαιστινιακού κράτους.</w:t>
      </w:r>
    </w:p>
    <w:p w14:paraId="71EC2DD3" w14:textId="77777777" w:rsidR="00D37197" w:rsidRPr="00853E24" w:rsidRDefault="00D37197" w:rsidP="00D37197">
      <w:pPr>
        <w:shd w:val="clear" w:color="auto" w:fill="FFFFFF"/>
        <w:suppressAutoHyphens w:val="0"/>
        <w:spacing w:after="0" w:line="360" w:lineRule="auto"/>
        <w:jc w:val="both"/>
        <w:textAlignment w:val="baseline"/>
        <w:rPr>
          <w:rFonts w:cstheme="minorHAnsi"/>
          <w:color w:val="000000" w:themeColor="text1"/>
          <w:sz w:val="24"/>
          <w:szCs w:val="24"/>
          <w:lang w:eastAsia="el-GR"/>
        </w:rPr>
      </w:pPr>
      <w:r w:rsidRPr="00853E24">
        <w:rPr>
          <w:rFonts w:cstheme="minorHAnsi"/>
          <w:color w:val="000000" w:themeColor="text1"/>
          <w:sz w:val="24"/>
          <w:szCs w:val="24"/>
          <w:shd w:val="clear" w:color="auto" w:fill="FFFFFF"/>
        </w:rPr>
        <w:t>Οι υποστηρικτές του Ισραήλ, όσοι συνεργάζονται μαζί του στην στρατιωτική και αποτελεσματικότερη άσκηση της δολοφονικής βίας του σε βάρος των Παλαιστινίων</w:t>
      </w:r>
      <w:r w:rsidRPr="00D66405">
        <w:rPr>
          <w:rFonts w:cstheme="minorHAnsi"/>
          <w:color w:val="000000" w:themeColor="text1"/>
          <w:sz w:val="24"/>
          <w:szCs w:val="24"/>
          <w:shd w:val="clear" w:color="auto" w:fill="FFFFFF"/>
        </w:rPr>
        <w:t xml:space="preserve">, </w:t>
      </w:r>
      <w:r w:rsidRPr="00853E24">
        <w:rPr>
          <w:rFonts w:cstheme="minorHAnsi"/>
          <w:color w:val="000000" w:themeColor="text1"/>
          <w:sz w:val="24"/>
          <w:szCs w:val="24"/>
          <w:shd w:val="clear" w:color="auto" w:fill="FFFFFF"/>
        </w:rPr>
        <w:t>όσοι του δίνουν το «δίκιο» της «αυτοάμυνας», όσοι καλούν «τα δύο μέρη σε αποκλιμάκωση της βίας», θάβουν με άλλο τρόπο τα απαράγραπτα και στοιχειώδη δικαιώματα του Παλαιστινιακού λαού. Να έχει το δικό του κράτος, να είναι κυρίαρχος στη γη του, να μπορεί να υπερασπιστεί την ύπαρξή του απέναντι στους καταπατητές του. Κι αυτοί είναι κύρια οι Αμερικανοί και Ευρωπαίοι ιμπεριαλιστές, που ξεκάθαρα στηρίζουν το Ισραήλ.</w:t>
      </w:r>
    </w:p>
    <w:p w14:paraId="0CA6E8DF" w14:textId="4AA017E1" w:rsidR="00D37197" w:rsidRDefault="00D37197" w:rsidP="00D37197">
      <w:pPr>
        <w:shd w:val="clear" w:color="auto" w:fill="FFFFFF"/>
        <w:suppressAutoHyphens w:val="0"/>
        <w:spacing w:after="0" w:line="360" w:lineRule="auto"/>
        <w:jc w:val="both"/>
        <w:textAlignment w:val="baseline"/>
        <w:rPr>
          <w:rFonts w:cstheme="minorHAnsi"/>
          <w:b/>
          <w:bCs/>
          <w:color w:val="000000"/>
          <w:sz w:val="25"/>
          <w:szCs w:val="24"/>
          <w:bdr w:val="none" w:sz="0" w:space="0" w:color="auto" w:frame="1"/>
          <w:lang w:eastAsia="el-GR"/>
        </w:rPr>
      </w:pPr>
      <w:r w:rsidRPr="00104609">
        <w:rPr>
          <w:rFonts w:cstheme="minorHAnsi"/>
          <w:b/>
          <w:bCs/>
          <w:color w:val="000000" w:themeColor="text1"/>
          <w:sz w:val="24"/>
          <w:szCs w:val="24"/>
          <w:bdr w:val="none" w:sz="0" w:space="0" w:color="auto" w:frame="1"/>
          <w:lang w:eastAsia="el-GR"/>
        </w:rPr>
        <w:t>Να σταματήσει τώρα η ισραηλινή σφαγή και κατοχή. Συμπαραστεκόμαστε στον παλαιστινιακό λαό ενάντια στα ιμπεριαλιστικά σχέδια και την ισραηλινή βαρβαρότητα</w:t>
      </w:r>
      <w:r w:rsidRPr="00104609">
        <w:rPr>
          <w:rFonts w:cstheme="minorHAnsi"/>
          <w:b/>
          <w:bCs/>
          <w:color w:val="000000"/>
          <w:sz w:val="25"/>
          <w:szCs w:val="24"/>
          <w:bdr w:val="none" w:sz="0" w:space="0" w:color="auto" w:frame="1"/>
          <w:lang w:eastAsia="el-GR"/>
        </w:rPr>
        <w:t>.</w:t>
      </w:r>
    </w:p>
    <w:p w14:paraId="7AC0E9E0" w14:textId="15FEA835" w:rsidR="00DC1EBD" w:rsidRPr="00DC1EBD" w:rsidRDefault="00DC1EBD" w:rsidP="00DC1EBD">
      <w:pPr>
        <w:shd w:val="clear" w:color="auto" w:fill="FFFFFF"/>
        <w:suppressAutoHyphens w:val="0"/>
        <w:spacing w:after="0" w:line="360" w:lineRule="auto"/>
        <w:jc w:val="center"/>
        <w:textAlignment w:val="baseline"/>
        <w:rPr>
          <w:rFonts w:ascii="Arial Black" w:hAnsi="Arial Black" w:cstheme="minorHAnsi"/>
          <w:b/>
          <w:bCs/>
          <w:color w:val="606569"/>
          <w:sz w:val="28"/>
          <w:szCs w:val="28"/>
          <w:lang w:eastAsia="el-GR"/>
        </w:rPr>
      </w:pPr>
      <w:r w:rsidRPr="00DC1EBD">
        <w:rPr>
          <w:rFonts w:ascii="Arial Black" w:hAnsi="Arial Black" w:cstheme="minorHAnsi"/>
          <w:b/>
          <w:bCs/>
          <w:color w:val="000000"/>
          <w:sz w:val="28"/>
          <w:szCs w:val="28"/>
          <w:bdr w:val="none" w:sz="0" w:space="0" w:color="auto" w:frame="1"/>
          <w:lang w:eastAsia="el-GR"/>
        </w:rPr>
        <w:t>ΟΛΟΙ ΚΑΙ ΟΛΕΣ ΣΤΗΝ ΑΝΟΥΝΤΣΙΑΤΑ, ΤΗΝ ΠΕΜΠΤΗ, 20 ΜΑΪΟΥ, ΣΤΙΣ 7 μ.μ., ΝΑ ΑΠΑΙΤΗΣΟΥΜΕ ΝΑ ΣΤΑΜΑΤΗΣΕΙ Η ΣΦΑΓΗ ΤΟΥ ΠΑΛΑΙΣΤΙΝΙΑΚΟΥ ΛΑΟΥ</w:t>
      </w:r>
    </w:p>
    <w:p w14:paraId="5B6E6B8A" w14:textId="77777777" w:rsidR="00AE1AD3" w:rsidRPr="00AE1AD3" w:rsidRDefault="00AE1AD3" w:rsidP="00AE1AD3">
      <w:pPr>
        <w:spacing w:line="276" w:lineRule="auto"/>
        <w:rPr>
          <w:rFonts w:cstheme="minorHAnsi"/>
        </w:rPr>
      </w:pPr>
    </w:p>
    <w:p w14:paraId="4B1B1866" w14:textId="77777777" w:rsidR="00527327" w:rsidRPr="00527327" w:rsidRDefault="00527327" w:rsidP="00527327">
      <w:pPr>
        <w:pStyle w:val="a8"/>
        <w:spacing w:after="0"/>
        <w:ind w:left="360"/>
        <w:jc w:val="both"/>
        <w:rPr>
          <w:rFonts w:ascii="Liberation Serif" w:hAnsi="Liberation Serif"/>
          <w:b/>
          <w:sz w:val="19"/>
          <w:szCs w:val="20"/>
        </w:rPr>
      </w:pPr>
    </w:p>
    <w:p w14:paraId="1118A3CC" w14:textId="77777777" w:rsidR="0085546F" w:rsidRDefault="0085546F">
      <w:pPr>
        <w:spacing w:before="120" w:after="120" w:line="276" w:lineRule="auto"/>
        <w:jc w:val="center"/>
        <w:rPr>
          <w:rFonts w:ascii="Calibri" w:eastAsia="Noto Serif CJK SC" w:hAnsi="Calibri" w:cs="Calibri"/>
          <w:kern w:val="2"/>
          <w:sz w:val="20"/>
          <w:szCs w:val="20"/>
          <w:lang w:eastAsia="zh-CN" w:bidi="hi-IN"/>
        </w:rPr>
      </w:pPr>
    </w:p>
    <w:p w14:paraId="795074DD" w14:textId="77777777" w:rsidR="0085546F" w:rsidRDefault="00527327">
      <w:pPr>
        <w:jc w:val="center"/>
        <w:rPr>
          <w:sz w:val="20"/>
          <w:szCs w:val="20"/>
        </w:rPr>
      </w:pPr>
      <w:r>
        <w:rPr>
          <w:noProof/>
        </w:rPr>
        <w:drawing>
          <wp:inline distT="0" distB="0" distL="0" distR="0" wp14:anchorId="1EA0457D" wp14:editId="1B4D5888">
            <wp:extent cx="6042020" cy="13239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a:stretch>
                      <a:fillRect/>
                    </a:stretch>
                  </pic:blipFill>
                  <pic:spPr bwMode="auto">
                    <a:xfrm>
                      <a:off x="0" y="0"/>
                      <a:ext cx="6086362" cy="1333691"/>
                    </a:xfrm>
                    <a:prstGeom prst="rect">
                      <a:avLst/>
                    </a:prstGeom>
                  </pic:spPr>
                </pic:pic>
              </a:graphicData>
            </a:graphic>
          </wp:inline>
        </w:drawing>
      </w:r>
    </w:p>
    <w:sectPr w:rsidR="0085546F">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Arial Black">
    <w:panose1 w:val="020B0A04020102020204"/>
    <w:charset w:val="A1"/>
    <w:family w:val="swiss"/>
    <w:pitch w:val="variable"/>
    <w:sig w:usb0="A00002AF" w:usb1="400078FB" w:usb2="00000000" w:usb3="00000000" w:csb0="0000009F" w:csb1="00000000"/>
  </w:font>
  <w:font w:name="Liberation Serif">
    <w:altName w:val="Times New Roman"/>
    <w:charset w:val="A1"/>
    <w:family w:val="roman"/>
    <w:pitch w:val="variable"/>
    <w:sig w:usb0="00000000" w:usb1="500078FF" w:usb2="00000021" w:usb3="00000000" w:csb0="000001BF" w:csb1="00000000"/>
  </w:font>
  <w:font w:name="Noto Serif CJK SC">
    <w:charset w:val="01"/>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8028A"/>
    <w:rsid w:val="00104609"/>
    <w:rsid w:val="00170A4F"/>
    <w:rsid w:val="00213915"/>
    <w:rsid w:val="002E6094"/>
    <w:rsid w:val="00326B3F"/>
    <w:rsid w:val="003823D6"/>
    <w:rsid w:val="003B7D66"/>
    <w:rsid w:val="004577C3"/>
    <w:rsid w:val="004808CC"/>
    <w:rsid w:val="00494C50"/>
    <w:rsid w:val="00527327"/>
    <w:rsid w:val="00602755"/>
    <w:rsid w:val="00631C30"/>
    <w:rsid w:val="006B1C54"/>
    <w:rsid w:val="00704A00"/>
    <w:rsid w:val="00781E9A"/>
    <w:rsid w:val="0085546F"/>
    <w:rsid w:val="00871D07"/>
    <w:rsid w:val="009567FB"/>
    <w:rsid w:val="00A2302B"/>
    <w:rsid w:val="00A6359C"/>
    <w:rsid w:val="00AE1AD3"/>
    <w:rsid w:val="00B550F4"/>
    <w:rsid w:val="00B85A72"/>
    <w:rsid w:val="00D37197"/>
    <w:rsid w:val="00DC1EBD"/>
    <w:rsid w:val="00DC262D"/>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semiHidden/>
    <w:unhideWhenUsed/>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1579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2021-05-17T18:08:00Z</dcterms:created>
  <dcterms:modified xsi:type="dcterms:W3CDTF">2021-05-17T18:08:00Z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