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70E" w:rsidRDefault="0055070E" w:rsidP="00280BBB">
      <w:pPr>
        <w:spacing w:after="0" w:line="240" w:lineRule="atLeast"/>
        <w:jc w:val="center"/>
        <w:rPr>
          <w:b/>
          <w:color w:val="000000"/>
          <w:sz w:val="28"/>
          <w:szCs w:val="28"/>
          <w:lang w:val="en-US"/>
        </w:rPr>
      </w:pPr>
    </w:p>
    <w:tbl>
      <w:tblPr>
        <w:tblpPr w:leftFromText="180" w:rightFromText="180" w:vertAnchor="page" w:horzAnchor="margin" w:tblpXSpec="center" w:tblpY="549"/>
        <w:tblW w:w="9551" w:type="dxa"/>
        <w:tblCellMar>
          <w:left w:w="0" w:type="dxa"/>
          <w:right w:w="0" w:type="dxa"/>
        </w:tblCellMar>
        <w:tblLook w:val="00A0"/>
      </w:tblPr>
      <w:tblGrid>
        <w:gridCol w:w="4942"/>
        <w:gridCol w:w="4609"/>
      </w:tblGrid>
      <w:tr w:rsidR="0055070E" w:rsidRPr="002A2BB0" w:rsidTr="002C22E6">
        <w:trPr>
          <w:trHeight w:val="1228"/>
        </w:trPr>
        <w:tc>
          <w:tcPr>
            <w:tcW w:w="4942" w:type="dxa"/>
            <w:tcBorders>
              <w:top w:val="single" w:sz="6" w:space="0" w:color="B5B893"/>
              <w:left w:val="single" w:sz="6" w:space="0" w:color="B5B893"/>
              <w:bottom w:val="single" w:sz="6" w:space="0" w:color="B5B893"/>
              <w:right w:val="single" w:sz="6" w:space="0" w:color="B5B893"/>
            </w:tcBorders>
            <w:tcMar>
              <w:top w:w="30" w:type="dxa"/>
              <w:left w:w="30" w:type="dxa"/>
              <w:bottom w:w="30" w:type="dxa"/>
              <w:right w:w="30" w:type="dxa"/>
            </w:tcMar>
            <w:hideMark/>
          </w:tcPr>
          <w:p w:rsidR="0055070E" w:rsidRDefault="0055070E" w:rsidP="002C22E6">
            <w:pPr>
              <w:jc w:val="center"/>
              <w:rPr>
                <w:rFonts w:ascii="Verdana" w:hAnsi="Verdana"/>
                <w:color w:val="181910"/>
              </w:rPr>
            </w:pPr>
            <w:r>
              <w:rPr>
                <w:rFonts w:ascii="Verdana" w:hAnsi="Verdana"/>
                <w:b/>
                <w:bCs/>
                <w:color w:val="181910"/>
              </w:rPr>
              <w:t>ΣΥΛΛΟΓΟΣ ΕΚΠΑΙΔΕΥΤΙΚΩΝ Π.Ε ΑΡΓΥΡΟΥΠΟΛΗΣ - ΑΛΙΜΟΥ- ΕΛΛΗΝΙΚΟΥ</w:t>
            </w:r>
          </w:p>
          <w:p w:rsidR="0055070E" w:rsidRDefault="0055070E" w:rsidP="002C22E6">
            <w:pPr>
              <w:jc w:val="center"/>
              <w:rPr>
                <w:rFonts w:ascii="Verdana" w:hAnsi="Verdana"/>
                <w:color w:val="181910"/>
                <w:sz w:val="16"/>
                <w:szCs w:val="16"/>
              </w:rPr>
            </w:pPr>
            <w:r>
              <w:rPr>
                <w:rFonts w:ascii="Verdana" w:hAnsi="Verdana"/>
                <w:b/>
                <w:bCs/>
                <w:color w:val="181910"/>
              </w:rPr>
              <w:t>«Ο ΘΟΥΚΥΔΙΔΗΣ»</w:t>
            </w:r>
            <w:r>
              <w:rPr>
                <w:rFonts w:ascii="Verdana" w:hAnsi="Verdana"/>
                <w:b/>
                <w:bCs/>
                <w:color w:val="181910"/>
              </w:rPr>
              <w:br/>
            </w:r>
            <w:r>
              <w:rPr>
                <w:rFonts w:ascii="Verdana" w:hAnsi="Verdana"/>
                <w:color w:val="181910"/>
                <w:sz w:val="16"/>
                <w:szCs w:val="16"/>
              </w:rPr>
              <w:t>Κυκλάδων 7, Αργυρούπολη</w:t>
            </w:r>
          </w:p>
          <w:p w:rsidR="0055070E" w:rsidRDefault="0055070E" w:rsidP="002C22E6">
            <w:pPr>
              <w:jc w:val="center"/>
              <w:rPr>
                <w:rFonts w:ascii="Verdana" w:hAnsi="Verdana"/>
                <w:color w:val="181910"/>
                <w:sz w:val="16"/>
                <w:szCs w:val="16"/>
              </w:rPr>
            </w:pPr>
            <w:r>
              <w:rPr>
                <w:rFonts w:ascii="Verdana" w:hAnsi="Verdana"/>
                <w:color w:val="181910"/>
                <w:sz w:val="16"/>
                <w:szCs w:val="16"/>
              </w:rPr>
              <w:t>Πληροφ.: Χριστίνα Αγγελονίδη (2109922610/6945385686)</w:t>
            </w:r>
          </w:p>
          <w:p w:rsidR="0055070E" w:rsidRDefault="0055070E" w:rsidP="002C22E6">
            <w:pPr>
              <w:jc w:val="center"/>
              <w:rPr>
                <w:rFonts w:ascii="Verdana" w:hAnsi="Verdana"/>
                <w:color w:val="181910"/>
                <w:sz w:val="16"/>
                <w:szCs w:val="16"/>
              </w:rPr>
            </w:pPr>
            <w:r>
              <w:rPr>
                <w:rFonts w:ascii="Verdana" w:hAnsi="Verdana"/>
                <w:color w:val="181910"/>
                <w:sz w:val="16"/>
                <w:szCs w:val="16"/>
              </w:rPr>
              <w:t>Βάνια</w:t>
            </w:r>
            <w:r w:rsidRPr="00903A9F">
              <w:rPr>
                <w:rFonts w:ascii="Verdana" w:hAnsi="Verdana"/>
                <w:color w:val="181910"/>
                <w:sz w:val="16"/>
                <w:szCs w:val="16"/>
              </w:rPr>
              <w:t xml:space="preserve"> </w:t>
            </w:r>
            <w:r>
              <w:rPr>
                <w:rFonts w:ascii="Verdana" w:hAnsi="Verdana"/>
                <w:color w:val="181910"/>
                <w:sz w:val="16"/>
                <w:szCs w:val="16"/>
              </w:rPr>
              <w:t>Ξιφαρά</w:t>
            </w:r>
          </w:p>
          <w:p w:rsidR="0055070E" w:rsidRDefault="0055070E" w:rsidP="002C22E6">
            <w:pPr>
              <w:jc w:val="center"/>
              <w:rPr>
                <w:rFonts w:ascii="Verdana" w:hAnsi="Verdana"/>
                <w:color w:val="181910"/>
              </w:rPr>
            </w:pPr>
            <w:r>
              <w:rPr>
                <w:rFonts w:ascii="Verdana" w:hAnsi="Verdana"/>
                <w:color w:val="181910"/>
                <w:sz w:val="16"/>
                <w:szCs w:val="16"/>
              </w:rPr>
              <w:t>(210 9913100 / 6944334752)                         </w:t>
            </w:r>
            <w:r>
              <w:rPr>
                <w:rFonts w:ascii="Verdana" w:hAnsi="Verdana"/>
                <w:color w:val="181910"/>
                <w:sz w:val="16"/>
                <w:szCs w:val="16"/>
              </w:rPr>
              <w:br/>
              <w:t>email: </w:t>
            </w:r>
            <w:hyperlink r:id="rId4" w:history="1">
              <w:r>
                <w:rPr>
                  <w:rStyle w:val="-"/>
                  <w:rFonts w:ascii="Verdana" w:hAnsi="Verdana"/>
                  <w:color w:val="686C47"/>
                </w:rPr>
                <w:t>syllogos.pe.thoukididis@gmail.com</w:t>
              </w:r>
            </w:hyperlink>
          </w:p>
        </w:tc>
        <w:tc>
          <w:tcPr>
            <w:tcW w:w="4609" w:type="dxa"/>
            <w:tcBorders>
              <w:top w:val="single" w:sz="6" w:space="0" w:color="B5B893"/>
              <w:left w:val="single" w:sz="6" w:space="0" w:color="B5B893"/>
              <w:bottom w:val="single" w:sz="6" w:space="0" w:color="B5B893"/>
              <w:right w:val="single" w:sz="6" w:space="0" w:color="B5B893"/>
            </w:tcBorders>
            <w:tcMar>
              <w:top w:w="30" w:type="dxa"/>
              <w:left w:w="30" w:type="dxa"/>
              <w:bottom w:w="30" w:type="dxa"/>
              <w:right w:w="30" w:type="dxa"/>
            </w:tcMar>
            <w:hideMark/>
          </w:tcPr>
          <w:p w:rsidR="0055070E" w:rsidRPr="002A2BB0" w:rsidRDefault="0055070E" w:rsidP="002C22E6">
            <w:pPr>
              <w:jc w:val="center"/>
              <w:rPr>
                <w:rFonts w:ascii="Verdana" w:hAnsi="Verdana"/>
                <w:color w:val="181910"/>
                <w:lang w:val="en-US"/>
              </w:rPr>
            </w:pPr>
            <w:r>
              <w:rPr>
                <w:rFonts w:ascii="Verdana" w:hAnsi="Verdana"/>
                <w:b/>
                <w:bCs/>
                <w:color w:val="181910"/>
              </w:rPr>
              <w:t>Αργυρούπολη,</w:t>
            </w:r>
            <w:bookmarkStart w:id="0" w:name="_GoBack"/>
            <w:bookmarkEnd w:id="0"/>
            <w:r>
              <w:rPr>
                <w:rFonts w:ascii="Verdana" w:hAnsi="Verdana"/>
                <w:b/>
                <w:bCs/>
                <w:color w:val="181910"/>
                <w:lang w:val="en-US"/>
              </w:rPr>
              <w:t>30</w:t>
            </w:r>
            <w:r>
              <w:rPr>
                <w:rFonts w:ascii="Verdana" w:hAnsi="Verdana"/>
                <w:b/>
                <w:bCs/>
                <w:color w:val="181910"/>
              </w:rPr>
              <w:t>/10</w:t>
            </w:r>
            <w:r w:rsidRPr="0094656B">
              <w:rPr>
                <w:rFonts w:ascii="Verdana" w:hAnsi="Verdana"/>
                <w:b/>
                <w:bCs/>
                <w:color w:val="181910"/>
              </w:rPr>
              <w:t>/</w:t>
            </w:r>
            <w:r>
              <w:rPr>
                <w:rFonts w:ascii="Verdana" w:hAnsi="Verdana"/>
                <w:b/>
                <w:bCs/>
                <w:color w:val="181910"/>
              </w:rPr>
              <w:t>202</w:t>
            </w:r>
            <w:r w:rsidRPr="00980EF2">
              <w:rPr>
                <w:rFonts w:ascii="Verdana" w:hAnsi="Verdana"/>
                <w:b/>
                <w:bCs/>
                <w:color w:val="181910"/>
              </w:rPr>
              <w:t>1</w:t>
            </w:r>
            <w:r>
              <w:rPr>
                <w:rFonts w:ascii="Verdana" w:hAnsi="Verdana"/>
                <w:b/>
                <w:bCs/>
                <w:color w:val="181910"/>
              </w:rPr>
              <w:br/>
              <w:t>Αρ. Πρωτ.: 19</w:t>
            </w:r>
            <w:r>
              <w:rPr>
                <w:rFonts w:ascii="Verdana" w:hAnsi="Verdana"/>
                <w:b/>
                <w:bCs/>
                <w:color w:val="181910"/>
                <w:lang w:val="en-US"/>
              </w:rPr>
              <w:t>4</w:t>
            </w:r>
          </w:p>
          <w:p w:rsidR="0055070E" w:rsidRPr="002A2BB0" w:rsidRDefault="0055070E" w:rsidP="002C22E6">
            <w:pPr>
              <w:jc w:val="center"/>
              <w:rPr>
                <w:rFonts w:ascii="Verdana" w:hAnsi="Verdana"/>
                <w:b/>
                <w:bCs/>
                <w:color w:val="181910"/>
              </w:rPr>
            </w:pPr>
            <w:r>
              <w:rPr>
                <w:rFonts w:ascii="Verdana" w:hAnsi="Verdana"/>
                <w:b/>
                <w:bCs/>
                <w:color w:val="181910"/>
              </w:rPr>
              <w:t>Προς τ</w:t>
            </w:r>
            <w:r>
              <w:rPr>
                <w:rFonts w:ascii="Verdana" w:hAnsi="Verdana"/>
                <w:b/>
                <w:bCs/>
                <w:color w:val="181910"/>
                <w:lang w:val="en-US"/>
              </w:rPr>
              <w:t xml:space="preserve">a </w:t>
            </w:r>
            <w:r w:rsidRPr="001127AC">
              <w:rPr>
                <w:rFonts w:ascii="Verdana" w:hAnsi="Verdana"/>
                <w:b/>
              </w:rPr>
              <w:t>Μέλη του Συλλόγου</w:t>
            </w:r>
          </w:p>
        </w:tc>
      </w:tr>
    </w:tbl>
    <w:p w:rsidR="00280BBB" w:rsidRPr="00465CA4" w:rsidRDefault="00280BBB" w:rsidP="00280BBB">
      <w:pPr>
        <w:spacing w:after="0" w:line="240" w:lineRule="atLeast"/>
        <w:jc w:val="center"/>
        <w:rPr>
          <w:b/>
          <w:color w:val="000000"/>
          <w:sz w:val="28"/>
          <w:szCs w:val="28"/>
        </w:rPr>
      </w:pPr>
      <w:r w:rsidRPr="00465CA4">
        <w:rPr>
          <w:b/>
          <w:color w:val="000000"/>
          <w:sz w:val="28"/>
          <w:szCs w:val="28"/>
        </w:rPr>
        <w:t>ΨΗΦΙΣΜΑ ΑΛΛΗΛΕΓΓΥΗΣ</w:t>
      </w:r>
    </w:p>
    <w:p w:rsidR="00280BBB" w:rsidRPr="00465CA4" w:rsidRDefault="00280BBB" w:rsidP="00280BBB">
      <w:pPr>
        <w:spacing w:after="160" w:line="240" w:lineRule="atLeast"/>
        <w:jc w:val="center"/>
        <w:rPr>
          <w:b/>
          <w:color w:val="000000"/>
          <w:sz w:val="28"/>
          <w:szCs w:val="28"/>
        </w:rPr>
      </w:pPr>
      <w:r w:rsidRPr="00465CA4">
        <w:rPr>
          <w:b/>
          <w:color w:val="000000"/>
          <w:sz w:val="28"/>
          <w:szCs w:val="28"/>
        </w:rPr>
        <w:t>ΓΙΑ ΤΟΝ ΑΠΟΛΥΜΕΝΟ ΣΥΝΑΔΕΛΦΟ ΑΠΟ ΤΑ ΕΚΠΑΙΔΕΥΤΗΡΙΑ ΠΟΛΥΤΡΟΠΗ ΑΡΜΟΝΙΑ</w:t>
      </w:r>
    </w:p>
    <w:p w:rsidR="00280BBB" w:rsidRPr="00465CA4" w:rsidRDefault="00280BBB" w:rsidP="00280BBB">
      <w:pPr>
        <w:spacing w:after="160" w:line="240" w:lineRule="atLeast"/>
        <w:ind w:firstLine="720"/>
        <w:jc w:val="both"/>
        <w:rPr>
          <w:sz w:val="26"/>
          <w:szCs w:val="26"/>
        </w:rPr>
      </w:pPr>
      <w:r w:rsidRPr="00465CA4">
        <w:rPr>
          <w:sz w:val="26"/>
          <w:szCs w:val="26"/>
        </w:rPr>
        <w:t xml:space="preserve">Καταγγέλλουμε την απόλυση και απαιτούμε την επαναπρόσληψη του συναδέλφου Α.Π. από τα εκπαιδευτήρια Πολύτροπη Αρμονία. </w:t>
      </w:r>
      <w:r>
        <w:rPr>
          <w:sz w:val="26"/>
          <w:szCs w:val="26"/>
        </w:rPr>
        <w:t xml:space="preserve">Με βάση την ανακοίνωση του Συλλόγου Εργαζομένων στην Ιδιωτική Εκπαίδευση Ν. Αττικής «Ο ΒΥΡΩΝ», η </w:t>
      </w:r>
      <w:r w:rsidRPr="00465CA4">
        <w:rPr>
          <w:sz w:val="26"/>
          <w:szCs w:val="26"/>
        </w:rPr>
        <w:t xml:space="preserve">απόλυση του συναδέλφου έγινε 5 εβδομάδες μετά την έναρξη των μαθημάτων, με την εργοδοσία να κάνει χρήση του νόμου Κεραμέως που έδωσε τη δυνατότητα απολύσεων και κατά τη διάρκεια της σχολικής χρονιάς. Για να δικαιολογήσει την απόλυση, η εργοδοσία κατέφυγε σε αστείες αναφορές σε αρνητική επίδοση του συναδέλφου σε αξιολόγηση που διενήργησε με τη μορφή δημοσκόπησης σε κάποιους μαθητές! Είναι ενδεικτικό το που μπορεί να φτάσει η αυθαιρεσία του τρόπου  και των κριτηρίων της αξιολόγησης, καθώς το μόνο τελικό κριτήριο της είναι το δίκαιο του εργοδότη. </w:t>
      </w:r>
    </w:p>
    <w:p w:rsidR="00280BBB" w:rsidRPr="00465CA4" w:rsidRDefault="00280BBB" w:rsidP="00280BBB">
      <w:pPr>
        <w:spacing w:after="160" w:line="240" w:lineRule="atLeast"/>
        <w:ind w:firstLine="720"/>
        <w:jc w:val="both"/>
        <w:rPr>
          <w:sz w:val="26"/>
          <w:szCs w:val="26"/>
        </w:rPr>
      </w:pPr>
      <w:r w:rsidRPr="00465CA4">
        <w:rPr>
          <w:sz w:val="26"/>
          <w:szCs w:val="26"/>
        </w:rPr>
        <w:t>Η πραγματικότητα είναι πως ο νόμος Κεραμέως, αλλά και ο νόμος Χατζηδάκη, σε συνέχεια των αντεργατικών νόμων όλων των προηγούμενων κυβερνήσεων, έχουν αποθρασύνει τελείως τις διευθύνσεις των ιδιωτικών σχολείων. Αδήλωτες ώρες δουλειάς, τηλεργασία χωρίς σύμβαση, παράνομες συμβάσεις ορισμένου αντί αορίστου χρόνου, χρήση 9θέσιων οχημάτων ιδιωτικής χρήσης για τη μεταφορά μαθητών, είναι ορισμένα δείγματα από την ατελείωτη λίστα των αυθαιρεσιών. Ευθύνες θα πρέπει να απονεμηθούν και στις Διευθύνσεις Δευτεροβάθμιας Εκπαίδευσης που έχουν άψογη συνεργασία με τους επιχειρηματίες της εκπαίδευσης και κάνουν τα στραβά μάτια σε κάθε τους ενέργεια, ακόμα και στην απουσία διοριστηρίων.</w:t>
      </w:r>
    </w:p>
    <w:p w:rsidR="00280BBB" w:rsidRPr="00465CA4" w:rsidRDefault="00280BBB" w:rsidP="00280BBB">
      <w:pPr>
        <w:spacing w:after="160" w:line="240" w:lineRule="atLeast"/>
        <w:ind w:firstLine="720"/>
        <w:jc w:val="both"/>
        <w:rPr>
          <w:sz w:val="26"/>
          <w:szCs w:val="26"/>
        </w:rPr>
      </w:pPr>
      <w:r w:rsidRPr="00465CA4">
        <w:rPr>
          <w:sz w:val="26"/>
          <w:szCs w:val="26"/>
        </w:rPr>
        <w:t>Δεν μπορούμε να επιτρέψουμε τη ζωή μας να γυρίσει αιώνες πίσω, όταν ο εργαζόμενος δεν είχε κανένα δικαίωμα και κανένα λόγο για τους όρους με τους οποίους έκανε τη δουλειά του και αξιολογούνταν σε αυτή. Διεκδικούμε όλα όσα μας αξίζουν στον 21</w:t>
      </w:r>
      <w:r w:rsidRPr="00465CA4">
        <w:rPr>
          <w:sz w:val="26"/>
          <w:szCs w:val="26"/>
          <w:vertAlign w:val="superscript"/>
        </w:rPr>
        <w:t>ο</w:t>
      </w:r>
      <w:r w:rsidRPr="00465CA4">
        <w:rPr>
          <w:sz w:val="26"/>
          <w:szCs w:val="26"/>
        </w:rPr>
        <w:t xml:space="preserve"> αιώνα, σύγχρονα δικαιώματα με βάση τις ανάγκες μας!</w:t>
      </w:r>
    </w:p>
    <w:p w:rsidR="00FB45E2" w:rsidRDefault="00280BBB" w:rsidP="00280BBB">
      <w:pPr>
        <w:spacing w:after="160" w:line="240" w:lineRule="atLeast"/>
        <w:ind w:firstLine="720"/>
        <w:jc w:val="both"/>
        <w:rPr>
          <w:sz w:val="26"/>
          <w:szCs w:val="26"/>
          <w:lang w:val="en-US"/>
        </w:rPr>
      </w:pPr>
      <w:r w:rsidRPr="00465CA4">
        <w:rPr>
          <w:sz w:val="26"/>
          <w:szCs w:val="26"/>
        </w:rPr>
        <w:t>Εδώ και τώρα να ακυρωθεί η απόλυση του συναδέλφου και να γυρίσει πίσω στην τάξη του και τους μαθητές του.</w:t>
      </w:r>
    </w:p>
    <w:p w:rsidR="0055070E" w:rsidRPr="000D0C9D" w:rsidRDefault="0055070E" w:rsidP="0055070E">
      <w:pPr>
        <w:rPr>
          <w:rFonts w:ascii="Times New Roman" w:eastAsia="Times New Roman" w:hAnsi="Times New Roman"/>
          <w:b/>
          <w:bCs/>
        </w:rPr>
      </w:pPr>
      <w:r>
        <w:rPr>
          <w:rFonts w:ascii="Times New Roman" w:hAnsi="Times New Roman"/>
          <w:lang w:val="en-US"/>
        </w:rPr>
        <w:lastRenderedPageBreak/>
        <w:t xml:space="preserve">                                                                      </w:t>
      </w:r>
      <w:r>
        <w:rPr>
          <w:rFonts w:ascii="Times New Roman" w:hAnsi="Times New Roman"/>
        </w:rPr>
        <w:t>Γ</w:t>
      </w:r>
      <w:r w:rsidRPr="000D0C9D">
        <w:rPr>
          <w:rFonts w:ascii="Times New Roman" w:hAnsi="Times New Roman"/>
        </w:rPr>
        <w:t>ΙΑ ΤΟ Δ</w:t>
      </w:r>
      <w:r>
        <w:rPr>
          <w:rFonts w:ascii="Times New Roman" w:hAnsi="Times New Roman"/>
        </w:rPr>
        <w:t>.</w:t>
      </w:r>
      <w:r w:rsidRPr="000D0C9D">
        <w:rPr>
          <w:rFonts w:ascii="Times New Roman" w:hAnsi="Times New Roman"/>
        </w:rPr>
        <w:t>Σ</w:t>
      </w:r>
      <w:r>
        <w:rPr>
          <w:rFonts w:ascii="Times New Roman" w:hAnsi="Times New Roman"/>
        </w:rPr>
        <w:t>.</w:t>
      </w:r>
    </w:p>
    <w:p w:rsidR="0055070E" w:rsidRPr="000D0C9D" w:rsidRDefault="0055070E" w:rsidP="0055070E">
      <w:pPr>
        <w:pStyle w:val="a3"/>
        <w:spacing w:after="0" w:line="240" w:lineRule="auto"/>
        <w:jc w:val="center"/>
        <w:rPr>
          <w:rFonts w:ascii="Times New Roman" w:hAnsi="Times New Roman"/>
          <w:lang w:eastAsia="el-GR"/>
        </w:rPr>
      </w:pPr>
    </w:p>
    <w:p w:rsidR="0055070E" w:rsidRPr="000D0C9D" w:rsidRDefault="0055070E" w:rsidP="0055070E">
      <w:pPr>
        <w:pStyle w:val="a3"/>
        <w:spacing w:after="0" w:line="240" w:lineRule="auto"/>
        <w:rPr>
          <w:rFonts w:ascii="Times New Roman" w:hAnsi="Times New Roman"/>
          <w:lang w:eastAsia="el-GR"/>
        </w:rPr>
      </w:pPr>
      <w:r w:rsidRPr="000D0C9D">
        <w:rPr>
          <w:rFonts w:ascii="Times New Roman" w:hAnsi="Times New Roman"/>
          <w:lang w:eastAsia="el-GR"/>
        </w:rPr>
        <w:t xml:space="preserve">Η ΠΡΟΕΔΡΟΣ                                   </w:t>
      </w:r>
      <w:r>
        <w:rPr>
          <w:rFonts w:ascii="Times New Roman" w:hAnsi="Times New Roman"/>
          <w:lang w:eastAsia="el-GR"/>
        </w:rPr>
        <w:t xml:space="preserve">                              </w:t>
      </w:r>
      <w:r w:rsidRPr="000D0C9D">
        <w:rPr>
          <w:rFonts w:ascii="Times New Roman" w:hAnsi="Times New Roman"/>
          <w:lang w:eastAsia="el-GR"/>
        </w:rPr>
        <w:t>Η ΓΡΑΜΜΑΤΕΑΣ</w:t>
      </w:r>
    </w:p>
    <w:p w:rsidR="0055070E" w:rsidRPr="000D0C9D" w:rsidRDefault="0055070E" w:rsidP="0055070E">
      <w:pPr>
        <w:pStyle w:val="a3"/>
        <w:spacing w:after="0" w:line="240" w:lineRule="auto"/>
        <w:rPr>
          <w:rFonts w:ascii="Times New Roman" w:hAnsi="Times New Roman"/>
          <w:lang w:eastAsia="el-GR"/>
        </w:rPr>
      </w:pPr>
      <w:r>
        <w:rPr>
          <w:rFonts w:ascii="Times New Roman" w:hAnsi="Times New Roman"/>
          <w:lang w:eastAsia="el-GR"/>
        </w:rPr>
        <w:t xml:space="preserve">                                          </w:t>
      </w:r>
      <w:r w:rsidRPr="0016396F">
        <w:rPr>
          <w:rFonts w:ascii="Times New Roman" w:hAnsi="Times New Roman"/>
          <w:noProof/>
          <w:lang w:eastAsia="el-GR"/>
        </w:rPr>
        <w:drawing>
          <wp:inline distT="0" distB="0" distL="0" distR="0">
            <wp:extent cx="1457325" cy="771525"/>
            <wp:effectExtent l="0" t="0" r="9525" b="9525"/>
            <wp:docPr id="1" name="Picture 2" descr="Έγγραφο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Έγγραφο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57325" cy="771525"/>
                    </a:xfrm>
                    <a:prstGeom prst="rect">
                      <a:avLst/>
                    </a:prstGeom>
                    <a:noFill/>
                    <a:ln>
                      <a:noFill/>
                    </a:ln>
                  </pic:spPr>
                </pic:pic>
              </a:graphicData>
            </a:graphic>
          </wp:inline>
        </w:drawing>
      </w:r>
    </w:p>
    <w:p w:rsidR="0055070E" w:rsidRPr="000D0C9D" w:rsidRDefault="0055070E" w:rsidP="0055070E">
      <w:pPr>
        <w:pStyle w:val="a3"/>
        <w:spacing w:after="0" w:line="240" w:lineRule="auto"/>
        <w:rPr>
          <w:rFonts w:ascii="Times New Roman" w:hAnsi="Times New Roman"/>
          <w:lang w:eastAsia="el-GR"/>
        </w:rPr>
      </w:pPr>
      <w:r w:rsidRPr="000D0C9D">
        <w:rPr>
          <w:rFonts w:ascii="Times New Roman" w:hAnsi="Times New Roman"/>
          <w:lang w:eastAsia="el-GR"/>
        </w:rPr>
        <w:t xml:space="preserve">                                          </w:t>
      </w:r>
    </w:p>
    <w:p w:rsidR="0055070E" w:rsidRPr="0055070E" w:rsidRDefault="0055070E" w:rsidP="0055070E">
      <w:pPr>
        <w:pStyle w:val="a3"/>
        <w:spacing w:after="0" w:line="240" w:lineRule="auto"/>
        <w:rPr>
          <w:rFonts w:ascii="Times New Roman" w:hAnsi="Times New Roman"/>
          <w:lang w:val="en-US" w:eastAsia="el-GR"/>
        </w:rPr>
      </w:pPr>
      <w:r w:rsidRPr="000D0C9D">
        <w:rPr>
          <w:rFonts w:ascii="Times New Roman" w:hAnsi="Times New Roman"/>
          <w:lang w:eastAsia="el-GR"/>
        </w:rPr>
        <w:t xml:space="preserve">ΧΡΙΣΤΙΝΑ ΑΓΓΕΛΟΝΙΔΗ                                               ΒΑΝΙΑ  ΞΙΦΑΡΑ        </w:t>
      </w:r>
    </w:p>
    <w:p w:rsidR="0055070E" w:rsidRDefault="0055070E" w:rsidP="0055070E">
      <w:pPr>
        <w:jc w:val="center"/>
      </w:pPr>
    </w:p>
    <w:p w:rsidR="0055070E" w:rsidRDefault="0055070E" w:rsidP="0055070E">
      <w:pPr>
        <w:rPr>
          <w:rFonts w:ascii="Arial" w:hAnsi="Arial" w:cs="Arial"/>
          <w:b/>
          <w:bCs/>
          <w:color w:val="222222"/>
          <w:sz w:val="24"/>
          <w:szCs w:val="24"/>
          <w:shd w:val="clear" w:color="auto" w:fill="FFFFFF"/>
          <w:lang w:val="en-US" w:eastAsia="zh-CN"/>
        </w:rPr>
      </w:pPr>
    </w:p>
    <w:p w:rsidR="0055070E" w:rsidRDefault="0055070E" w:rsidP="0055070E">
      <w:pPr>
        <w:rPr>
          <w:rFonts w:ascii="Arial" w:hAnsi="Arial" w:cs="Arial"/>
          <w:b/>
          <w:bCs/>
          <w:color w:val="222222"/>
          <w:sz w:val="24"/>
          <w:szCs w:val="24"/>
          <w:shd w:val="clear" w:color="auto" w:fill="FFFFFF"/>
          <w:lang w:val="en-US" w:eastAsia="zh-CN"/>
        </w:rPr>
      </w:pPr>
    </w:p>
    <w:p w:rsidR="0055070E" w:rsidRPr="00765855" w:rsidRDefault="0055070E" w:rsidP="0055070E">
      <w:pPr>
        <w:rPr>
          <w:lang w:val="en-US"/>
        </w:rPr>
      </w:pPr>
    </w:p>
    <w:p w:rsidR="0055070E" w:rsidRPr="0055070E" w:rsidRDefault="0055070E" w:rsidP="00280BBB">
      <w:pPr>
        <w:spacing w:after="160" w:line="240" w:lineRule="atLeast"/>
        <w:ind w:firstLine="720"/>
        <w:jc w:val="both"/>
        <w:rPr>
          <w:sz w:val="26"/>
          <w:szCs w:val="26"/>
          <w:lang w:val="en-US"/>
        </w:rPr>
      </w:pPr>
    </w:p>
    <w:sectPr w:rsidR="0055070E" w:rsidRPr="0055070E" w:rsidSect="00FB45E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compat/>
  <w:rsids>
    <w:rsidRoot w:val="00280BBB"/>
    <w:rsid w:val="00280BBB"/>
    <w:rsid w:val="00314499"/>
    <w:rsid w:val="0055070E"/>
    <w:rsid w:val="00FB45E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BB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iPriority w:val="99"/>
    <w:unhideWhenUsed/>
    <w:rsid w:val="0055070E"/>
    <w:rPr>
      <w:color w:val="0000FF"/>
      <w:u w:val="single"/>
    </w:rPr>
  </w:style>
  <w:style w:type="paragraph" w:styleId="a3">
    <w:name w:val="List Paragraph"/>
    <w:basedOn w:val="a"/>
    <w:uiPriority w:val="34"/>
    <w:qFormat/>
    <w:rsid w:val="0055070E"/>
    <w:pPr>
      <w:ind w:left="720"/>
      <w:contextualSpacing/>
    </w:pPr>
  </w:style>
  <w:style w:type="paragraph" w:customStyle="1" w:styleId="Default">
    <w:name w:val="Default"/>
    <w:rsid w:val="0055070E"/>
    <w:pPr>
      <w:autoSpaceDE w:val="0"/>
      <w:autoSpaceDN w:val="0"/>
      <w:adjustRightInd w:val="0"/>
      <w:spacing w:after="0" w:line="240" w:lineRule="auto"/>
    </w:pPr>
    <w:rPr>
      <w:rFonts w:ascii="Arial" w:eastAsia="Calibri" w:hAnsi="Arial" w:cs="Arial"/>
      <w:color w:val="000000"/>
      <w:sz w:val="24"/>
      <w:szCs w:val="24"/>
      <w:lang w:eastAsia="el-GR"/>
    </w:rPr>
  </w:style>
  <w:style w:type="paragraph" w:styleId="a4">
    <w:name w:val="Balloon Text"/>
    <w:basedOn w:val="a"/>
    <w:link w:val="Char"/>
    <w:uiPriority w:val="99"/>
    <w:semiHidden/>
    <w:unhideWhenUsed/>
    <w:rsid w:val="0055070E"/>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55070E"/>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mailto:syllogos.pe.thoukididis@gmail.co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415</Words>
  <Characters>2244</Characters>
  <Application>Microsoft Office Word</Application>
  <DocSecurity>0</DocSecurity>
  <Lines>18</Lines>
  <Paragraphs>5</Paragraphs>
  <ScaleCrop>false</ScaleCrop>
  <Company/>
  <LinksUpToDate>false</LinksUpToDate>
  <CharactersWithSpaces>2654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ΓΟΝΕΙΣ</dc:creator>
  <cp:lastModifiedBy>ΓΟΝΕΙΣ</cp:lastModifiedBy>
  <cp:revision>2</cp:revision>
  <dcterms:created xsi:type="dcterms:W3CDTF">2021-10-26T16:57:00Z</dcterms:created>
  <dcterms:modified xsi:type="dcterms:W3CDTF">2021-10-31T09:42:00Z</dcterms:modified>
</cp:coreProperties>
</file>