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1A" w:rsidRPr="00A83E4D" w:rsidRDefault="001F079C" w:rsidP="00503445">
      <w:pPr>
        <w:spacing w:after="0"/>
        <w:jc w:val="right"/>
        <w:rPr>
          <w:rFonts w:ascii="Times New Roman" w:hAnsi="Times New Roman"/>
          <w:sz w:val="24"/>
          <w:szCs w:val="24"/>
        </w:rPr>
      </w:pPr>
      <w:r w:rsidRPr="00CB2E9B">
        <w:rPr>
          <w:rFonts w:ascii="Times New Roman" w:hAnsi="Times New Roman"/>
          <w:sz w:val="24"/>
          <w:szCs w:val="24"/>
        </w:rPr>
        <w:t xml:space="preserve">ΑΡ. ΠΡΩΤ.: </w:t>
      </w:r>
      <w:r w:rsidR="00086017">
        <w:rPr>
          <w:rFonts w:ascii="Times New Roman" w:hAnsi="Times New Roman"/>
          <w:sz w:val="24"/>
          <w:szCs w:val="24"/>
        </w:rPr>
        <w:t>206</w:t>
      </w:r>
    </w:p>
    <w:p w:rsidR="00503445" w:rsidRDefault="00086017" w:rsidP="00503445">
      <w:pPr>
        <w:spacing w:after="0"/>
        <w:jc w:val="right"/>
        <w:rPr>
          <w:rFonts w:ascii="Times New Roman" w:hAnsi="Times New Roman"/>
          <w:sz w:val="24"/>
          <w:szCs w:val="24"/>
        </w:rPr>
      </w:pPr>
      <w:r>
        <w:rPr>
          <w:rFonts w:ascii="Times New Roman" w:hAnsi="Times New Roman"/>
          <w:sz w:val="24"/>
          <w:szCs w:val="24"/>
        </w:rPr>
        <w:t>01</w:t>
      </w:r>
      <w:r w:rsidR="00E9143A" w:rsidRPr="00CB2E9B">
        <w:rPr>
          <w:rFonts w:ascii="Times New Roman" w:hAnsi="Times New Roman"/>
          <w:sz w:val="24"/>
          <w:szCs w:val="24"/>
        </w:rPr>
        <w:t>/</w:t>
      </w:r>
      <w:r>
        <w:rPr>
          <w:rFonts w:ascii="Times New Roman" w:hAnsi="Times New Roman"/>
          <w:sz w:val="24"/>
          <w:szCs w:val="24"/>
        </w:rPr>
        <w:t>11</w:t>
      </w:r>
      <w:r w:rsidR="00503445" w:rsidRPr="00CB2E9B">
        <w:rPr>
          <w:rFonts w:ascii="Times New Roman" w:hAnsi="Times New Roman"/>
          <w:sz w:val="24"/>
          <w:szCs w:val="24"/>
        </w:rPr>
        <w:t>/</w:t>
      </w:r>
      <w:r w:rsidR="005123EC" w:rsidRPr="00CB2E9B">
        <w:rPr>
          <w:rFonts w:ascii="Times New Roman" w:hAnsi="Times New Roman"/>
          <w:sz w:val="24"/>
          <w:szCs w:val="24"/>
        </w:rPr>
        <w:t>20</w:t>
      </w:r>
      <w:r w:rsidR="0097034E" w:rsidRPr="00CB2E9B">
        <w:rPr>
          <w:rFonts w:ascii="Times New Roman" w:hAnsi="Times New Roman"/>
          <w:sz w:val="24"/>
          <w:szCs w:val="24"/>
        </w:rPr>
        <w:t>2</w:t>
      </w:r>
      <w:r w:rsidR="00F7003F">
        <w:rPr>
          <w:rFonts w:ascii="Times New Roman" w:hAnsi="Times New Roman"/>
          <w:sz w:val="24"/>
          <w:szCs w:val="24"/>
        </w:rPr>
        <w:t>1</w:t>
      </w:r>
    </w:p>
    <w:p w:rsidR="001139AF" w:rsidRDefault="001139AF" w:rsidP="00503445">
      <w:pPr>
        <w:spacing w:after="0"/>
        <w:jc w:val="right"/>
        <w:rPr>
          <w:rFonts w:ascii="Times New Roman" w:hAnsi="Times New Roman"/>
          <w:sz w:val="24"/>
          <w:szCs w:val="24"/>
        </w:rPr>
      </w:pPr>
    </w:p>
    <w:p w:rsidR="00086017" w:rsidRDefault="00086017" w:rsidP="00086017">
      <w:pPr>
        <w:pStyle w:val="Web"/>
        <w:spacing w:before="0" w:beforeAutospacing="0" w:after="0" w:afterAutospacing="0"/>
        <w:jc w:val="center"/>
      </w:pPr>
      <w:r w:rsidRPr="000A2A98">
        <w:rPr>
          <w:rStyle w:val="a9"/>
          <w:rFonts w:eastAsiaTheme="majorEastAsia"/>
        </w:rPr>
        <w:t>ΟΛΕΣ ΚΑΙ ΟΛΟΙ ΣΤ</w:t>
      </w:r>
      <w:r>
        <w:rPr>
          <w:rStyle w:val="a9"/>
          <w:rFonts w:eastAsiaTheme="majorEastAsia"/>
        </w:rPr>
        <w:t>Ο</w:t>
      </w:r>
      <w:r w:rsidRPr="000A2A98">
        <w:rPr>
          <w:rStyle w:val="a9"/>
          <w:rFonts w:eastAsiaTheme="majorEastAsia"/>
        </w:rPr>
        <w:t xml:space="preserve"> ΣΥΛΛΑΛΗΤΗΡΙΑ ΤΗΝ ΠΕΜΠΤΗ 4 ΝΟΕΜΒΡΙΟΥ</w:t>
      </w:r>
      <w:r>
        <w:rPr>
          <w:rStyle w:val="a9"/>
          <w:rFonts w:eastAsiaTheme="majorEastAsia"/>
        </w:rPr>
        <w:t xml:space="preserve"> ΣΤΙΣ 19:00 ΣΤΟ ΣΥΝΤΑΓΜΑ</w:t>
      </w:r>
    </w:p>
    <w:p w:rsidR="00086017" w:rsidRDefault="00086017" w:rsidP="00086017">
      <w:pPr>
        <w:pStyle w:val="Web"/>
        <w:spacing w:before="0" w:beforeAutospacing="0" w:after="0" w:afterAutospacing="0"/>
      </w:pPr>
    </w:p>
    <w:p w:rsidR="00086017" w:rsidRDefault="00086017" w:rsidP="00086017">
      <w:pPr>
        <w:pStyle w:val="Web"/>
        <w:spacing w:before="0" w:beforeAutospacing="0" w:after="0" w:afterAutospacing="0"/>
        <w:jc w:val="both"/>
      </w:pPr>
      <w:r w:rsidRPr="000A2A98">
        <w:t xml:space="preserve">Ο αγώνας που δίνουμε, όλο το τελευταίο διάστημα, είναι δίκαιος γιατί αφορά την υπεράσπιση του παιδαγωγικού μας ρόλου και των μορφωτικών δικαιωμάτων των μαθητών μας. </w:t>
      </w:r>
      <w:r w:rsidRPr="00C341A3">
        <w:rPr>
          <w:b/>
        </w:rPr>
        <w:t>Απέναντι στην αντιεκπαιδευτική πολιτική που αντιμετωπίζει τη μόρφωση των νέων σαν εμπόρευμα και τις πραγματικές ανάγκες των σχολείων σαν κόστος, προβάλουμε το δικαίωμα όλων των μαθητών: ένα σύγχρονο δημόσιο και δωρεάν σχολείο.</w:t>
      </w:r>
    </w:p>
    <w:p w:rsidR="00086017" w:rsidRPr="000A2A98" w:rsidRDefault="00086017" w:rsidP="00086017">
      <w:pPr>
        <w:pStyle w:val="Web"/>
        <w:spacing w:before="0" w:beforeAutospacing="0" w:after="0" w:afterAutospacing="0"/>
        <w:jc w:val="both"/>
      </w:pPr>
    </w:p>
    <w:p w:rsidR="00086017" w:rsidRPr="00C341A3" w:rsidRDefault="00086017" w:rsidP="00086017">
      <w:pPr>
        <w:pStyle w:val="Web"/>
        <w:spacing w:before="0" w:beforeAutospacing="0" w:after="0" w:afterAutospacing="0"/>
        <w:jc w:val="both"/>
        <w:rPr>
          <w:b/>
        </w:rPr>
      </w:pPr>
      <w:r w:rsidRPr="00C341A3">
        <w:rPr>
          <w:b/>
        </w:rPr>
        <w:t>Η συμμετοχή των εκπαιδευτικών με το εμβληματικό 95% στην απεργία – αποχή από τις διαδικασίες της λεγόμενης αξιολόγησης, η συγκλονιστική συμμετοχή των 100.000 απεργών της 11ης του Οκτώβρη, οι μαζικές κινητοποιήσεις και οι πολύμορφες δράσεις των σωματείων δείχνουν ότι οι εκπαιδευτικοί απορρίπτουν συλλήβδην τα κυβερνητικά σχέδια.</w:t>
      </w:r>
    </w:p>
    <w:p w:rsidR="00086017" w:rsidRPr="000A2A98" w:rsidRDefault="00086017" w:rsidP="00086017">
      <w:pPr>
        <w:pStyle w:val="Web"/>
        <w:spacing w:before="0" w:beforeAutospacing="0" w:after="0" w:afterAutospacing="0"/>
        <w:jc w:val="both"/>
      </w:pPr>
    </w:p>
    <w:p w:rsidR="00086017" w:rsidRDefault="00086017" w:rsidP="00086017">
      <w:pPr>
        <w:pStyle w:val="Web"/>
        <w:spacing w:before="0" w:beforeAutospacing="0" w:after="0" w:afterAutospacing="0"/>
        <w:jc w:val="both"/>
      </w:pPr>
      <w:r w:rsidRPr="00C341A3">
        <w:rPr>
          <w:b/>
        </w:rPr>
        <w:t>Συνεχίζουμε αποφασιστικά, μένουμε δυνατοί και συσπειρωμένοι σε κάθε Σύλλογο Διδασκόντων</w:t>
      </w:r>
      <w:r w:rsidRPr="000A2A98">
        <w:t xml:space="preserve">. Κρατάμε συλλογική και ενιαία στάση. </w:t>
      </w:r>
      <w:r w:rsidRPr="00C341A3">
        <w:rPr>
          <w:b/>
        </w:rPr>
        <w:t>Καλούμε το Δ.Σ. της ΟΛΜΕ να επαναπροκηρύξει απεργία – αποχή</w:t>
      </w:r>
      <w:r w:rsidRPr="000A2A98">
        <w:t xml:space="preserve">, ώστε να μείνει στα χαρτιά η προσπάθεια της κυβέρνησης και του ΥΠΑΙΘ να προχωρήσουν τον αυταρχικό έλεγχο των εκπαιδευτικών. </w:t>
      </w:r>
      <w:r w:rsidRPr="00C341A3">
        <w:rPr>
          <w:b/>
        </w:rPr>
        <w:t>Να πάρουν τις ευθύνες τους απέναντι στον κλάδο</w:t>
      </w:r>
      <w:r w:rsidRPr="000A2A98">
        <w:t xml:space="preserve">. </w:t>
      </w:r>
      <w:r w:rsidRPr="00C341A3">
        <w:rPr>
          <w:b/>
        </w:rPr>
        <w:t>Στηρίζουμε κάθε μορφή αγώνα</w:t>
      </w:r>
      <w:r w:rsidRPr="000A2A98">
        <w:t>, κάθε μέσο που συλλογικά θα αφήσει ανενεργό τον αντιεκπαιδε</w:t>
      </w:r>
      <w:r>
        <w:t>υτικό σχεδιασμό της κυβέρνησης.</w:t>
      </w:r>
    </w:p>
    <w:p w:rsidR="00086017" w:rsidRPr="000A2A98" w:rsidRDefault="00086017" w:rsidP="00086017">
      <w:pPr>
        <w:pStyle w:val="Web"/>
        <w:spacing w:before="0" w:beforeAutospacing="0" w:after="0" w:afterAutospacing="0"/>
        <w:jc w:val="both"/>
      </w:pPr>
    </w:p>
    <w:p w:rsidR="00086017" w:rsidRDefault="00086017" w:rsidP="00086017">
      <w:pPr>
        <w:pStyle w:val="Web"/>
        <w:spacing w:before="0" w:beforeAutospacing="0" w:after="0" w:afterAutospacing="0"/>
        <w:jc w:val="both"/>
      </w:pPr>
      <w:r w:rsidRPr="000A2A98">
        <w:t>Δυναμώνουμε, μαζί με όλους τους εργαζόμενους, τον αγώνα για δουλειά και ζωή με δικαιώματα, για να ζούμε με αξιοπρέπεια από τον μισθό μας, για να έχουμε παιδεία και υγεία με βάση τις ανάγκες και τις δυνατότητες της εποχής μας, για να παρθούν μέτρα για την πανδημία στα σχολεία, τα ΜΜΜ, τους χώρους δουλείας. Υψώνουμε την φωνή μας απέναντι στην κρατική βία και το αυταρχισμό, τις δι</w:t>
      </w:r>
      <w:r>
        <w:t>ώξεις ενάντια στα σωματεία μας.</w:t>
      </w:r>
    </w:p>
    <w:p w:rsidR="00086017" w:rsidRPr="000A2A98" w:rsidRDefault="00086017" w:rsidP="00086017">
      <w:pPr>
        <w:pStyle w:val="Web"/>
        <w:spacing w:before="0" w:beforeAutospacing="0" w:after="0" w:afterAutospacing="0"/>
        <w:jc w:val="both"/>
      </w:pPr>
    </w:p>
    <w:p w:rsidR="00086017" w:rsidRPr="000A2A98" w:rsidRDefault="00086017" w:rsidP="00086017">
      <w:pPr>
        <w:pStyle w:val="Web"/>
        <w:spacing w:before="0" w:beforeAutospacing="0" w:after="0" w:afterAutospacing="0"/>
        <w:jc w:val="both"/>
      </w:pPr>
      <w:r w:rsidRPr="00C341A3">
        <w:rPr>
          <w:b/>
        </w:rPr>
        <w:t>Συμμετέχουμε στο κάλεσμα των Σωματείων και των Ομοσπονδιών στις κινητοποιήσεις στην Αθήνα και σε όλες τις πόλεις της Ελλάδας την Πέμπτη 04/11/21</w:t>
      </w:r>
      <w:r w:rsidRPr="000A2A98">
        <w:t xml:space="preserve">. Μαζί με τους εργαζόμενους του δημόσιου και ιδιωτικού τομέα, μαζί με τους χιλιάδες γονείς διεκδικούμε τις σύγχρονες ανάγκες μας στη δουλειά και στη ζωή, ενάντια στο νόμο Χατζηδάκη, ενάντια στην προσπάθεια </w:t>
      </w:r>
      <w:r>
        <w:t xml:space="preserve">να μπουν τα σωματεία στον γύψο. </w:t>
      </w:r>
      <w:r w:rsidRPr="000A2A98">
        <w:t>Προετοιμαζόμαστε για Πανεργατική Απεργιακή απάντηση. </w:t>
      </w:r>
    </w:p>
    <w:p w:rsidR="00086017" w:rsidRPr="000A2A98" w:rsidRDefault="00086017" w:rsidP="00086017">
      <w:pPr>
        <w:pStyle w:val="Web"/>
        <w:spacing w:before="0" w:beforeAutospacing="0" w:after="0" w:afterAutospacing="0"/>
        <w:jc w:val="both"/>
      </w:pPr>
    </w:p>
    <w:p w:rsidR="00086017" w:rsidRDefault="00086017" w:rsidP="00086017">
      <w:pPr>
        <w:pStyle w:val="Web"/>
        <w:spacing w:before="0" w:beforeAutospacing="0" w:after="0" w:afterAutospacing="0"/>
        <w:jc w:val="both"/>
      </w:pPr>
      <w:r w:rsidRPr="00C341A3">
        <w:rPr>
          <w:b/>
        </w:rPr>
        <w:t>Εκφράζουμε τη συμπαράστασή μας στο δίκαιο αγώνα των εργαζομένων της COSCO που απεργούν απαιτώντας υπογραφή Συλλογικής Σύμβασης Εργασίας</w:t>
      </w:r>
      <w:r w:rsidRPr="000A2A98">
        <w:t>, πλήρη απασχόληση για όλους, εργασιακά και ασφαλιστικά δικαιώματα, μέτρα υγείας και ασφάλειας στο χώρο εργασίας</w:t>
      </w:r>
      <w:r>
        <w:t xml:space="preserve">. </w:t>
      </w:r>
      <w:r w:rsidRPr="000A2A98">
        <w:t>Είναι κοινός ο αγώνα</w:t>
      </w:r>
      <w:r>
        <w:t>ς μας για μια ζωή με δικαιώματα. Α</w:t>
      </w:r>
      <w:r w:rsidRPr="000A2A98">
        <w:t>πέναντι στην εργοδοτική τρομοκρατία αντιτάσσουμε την αλληλεγγύη και το συλλογικό μας αγώνα</w:t>
      </w:r>
      <w:r>
        <w:t>.</w:t>
      </w:r>
    </w:p>
    <w:p w:rsidR="00086017" w:rsidRDefault="00086017" w:rsidP="00086017">
      <w:pPr>
        <w:pStyle w:val="Web"/>
        <w:spacing w:before="0" w:beforeAutospacing="0" w:after="0" w:afterAutospacing="0"/>
        <w:jc w:val="both"/>
      </w:pPr>
    </w:p>
    <w:p w:rsidR="00086017" w:rsidRPr="00C341A3" w:rsidRDefault="00086017" w:rsidP="00086017">
      <w:pPr>
        <w:pStyle w:val="Web"/>
        <w:spacing w:before="0" w:beforeAutospacing="0" w:after="0" w:afterAutospacing="0"/>
        <w:jc w:val="both"/>
        <w:rPr>
          <w:b/>
        </w:rPr>
      </w:pPr>
      <w:r w:rsidRPr="00C341A3">
        <w:rPr>
          <w:b/>
        </w:rPr>
        <w:t>Η Γ΄ ΕΛΜΕ συμμετέχει στο συλλαλητήριο την Πέμπτη 04/11/12 στις 19:00 στο Σύνταγμα που διοργανώνουν πρωτοβάθμια σωματεία ΣΕΠΕ και ΕΛΜΕ και για τον λόγο αυτό προκηρύσσει στάση εργασίας 18:30-21:30 για τα εσπερινά σχολεία.</w:t>
      </w:r>
    </w:p>
    <w:p w:rsidR="00086017" w:rsidRDefault="00086017" w:rsidP="00086017">
      <w:pPr>
        <w:pStyle w:val="Web"/>
        <w:spacing w:before="0" w:beforeAutospacing="0" w:after="0" w:afterAutospacing="0"/>
        <w:jc w:val="both"/>
      </w:pPr>
    </w:p>
    <w:p w:rsidR="00086017" w:rsidRDefault="00086017" w:rsidP="00086017">
      <w:pPr>
        <w:pStyle w:val="Web"/>
        <w:spacing w:before="0" w:beforeAutospacing="0" w:after="0" w:afterAutospacing="0"/>
        <w:jc w:val="center"/>
        <w:rPr>
          <w:rStyle w:val="a9"/>
          <w:rFonts w:eastAsiaTheme="majorEastAsia"/>
        </w:rPr>
      </w:pPr>
      <w:r>
        <w:rPr>
          <w:rStyle w:val="a9"/>
          <w:rFonts w:eastAsiaTheme="majorEastAsia"/>
        </w:rPr>
        <w:t>Ο ΝΟΜΟΣ ΧΑΤΖΗΔΑΚΗ ΘΑ ΜΕΙΝΕΙ ΣΤΑ ΧΑΡΤΙΑ</w:t>
      </w:r>
    </w:p>
    <w:p w:rsidR="00086017" w:rsidRDefault="00086017" w:rsidP="00086017">
      <w:pPr>
        <w:pStyle w:val="Web"/>
        <w:spacing w:before="0" w:beforeAutospacing="0" w:after="0" w:afterAutospacing="0"/>
        <w:jc w:val="both"/>
      </w:pPr>
    </w:p>
    <w:p w:rsidR="00086017" w:rsidRPr="000A2A98" w:rsidRDefault="00086017" w:rsidP="00086017">
      <w:pPr>
        <w:pStyle w:val="Web"/>
        <w:spacing w:before="0" w:beforeAutospacing="0" w:after="0" w:afterAutospacing="0"/>
        <w:jc w:val="center"/>
        <w:rPr>
          <w:b/>
        </w:rPr>
      </w:pPr>
      <w:r w:rsidRPr="000A2A98">
        <w:rPr>
          <w:b/>
        </w:rPr>
        <w:t>ΟΧΙ ΣΤΗΝ ΚΑΤΗΓΟΡΙΟΠΟΙΗΣΗ ΤΩΝ ΣΧΟΛΕΙΩΝ</w:t>
      </w:r>
    </w:p>
    <w:p w:rsidR="00086017" w:rsidRDefault="00086017" w:rsidP="00086017">
      <w:pPr>
        <w:pStyle w:val="Web"/>
        <w:spacing w:before="0" w:beforeAutospacing="0" w:after="0" w:afterAutospacing="0"/>
        <w:jc w:val="both"/>
      </w:pPr>
    </w:p>
    <w:p w:rsidR="00086017" w:rsidRDefault="00086017" w:rsidP="00086017">
      <w:pPr>
        <w:pStyle w:val="Web"/>
        <w:spacing w:before="0" w:beforeAutospacing="0" w:after="0" w:afterAutospacing="0"/>
        <w:jc w:val="center"/>
        <w:rPr>
          <w:b/>
          <w:caps/>
        </w:rPr>
      </w:pPr>
      <w:r w:rsidRPr="000A2A98">
        <w:rPr>
          <w:b/>
          <w:caps/>
        </w:rPr>
        <w:t>Να καταργηθούν οι νόμοι 4823/21 και 4693/20</w:t>
      </w:r>
    </w:p>
    <w:p w:rsidR="00086017" w:rsidRPr="000A2A98" w:rsidRDefault="00086017" w:rsidP="00086017">
      <w:pPr>
        <w:pStyle w:val="Web"/>
        <w:spacing w:before="0" w:beforeAutospacing="0" w:after="0" w:afterAutospacing="0"/>
        <w:jc w:val="center"/>
        <w:rPr>
          <w:caps/>
        </w:rPr>
      </w:pPr>
    </w:p>
    <w:p w:rsidR="00086017" w:rsidRDefault="00086017" w:rsidP="00086017">
      <w:pPr>
        <w:pStyle w:val="Web"/>
        <w:spacing w:before="0" w:beforeAutospacing="0" w:after="0" w:afterAutospacing="0"/>
        <w:jc w:val="center"/>
        <w:rPr>
          <w:b/>
          <w:caps/>
        </w:rPr>
      </w:pPr>
      <w:r w:rsidRPr="000A2A98">
        <w:rPr>
          <w:b/>
          <w:caps/>
        </w:rPr>
        <w:t>Ασφαλή λειτουργία των σχολείων</w:t>
      </w:r>
    </w:p>
    <w:p w:rsidR="00086017" w:rsidRPr="000A2A98" w:rsidRDefault="00086017" w:rsidP="00086017">
      <w:pPr>
        <w:pStyle w:val="Web"/>
        <w:spacing w:before="0" w:beforeAutospacing="0" w:after="0" w:afterAutospacing="0"/>
        <w:jc w:val="center"/>
        <w:rPr>
          <w:caps/>
        </w:rPr>
      </w:pPr>
    </w:p>
    <w:p w:rsidR="00086017" w:rsidRPr="000A2A98" w:rsidRDefault="00086017" w:rsidP="00086017">
      <w:pPr>
        <w:pStyle w:val="Web"/>
        <w:spacing w:before="0" w:beforeAutospacing="0" w:after="0" w:afterAutospacing="0"/>
        <w:jc w:val="center"/>
        <w:rPr>
          <w:b/>
          <w:caps/>
        </w:rPr>
      </w:pPr>
      <w:r w:rsidRPr="000A2A98">
        <w:rPr>
          <w:b/>
          <w:caps/>
        </w:rPr>
        <w:t>Κάλυψη όλων των μορφωτικών αναγκών των μαθητών μας</w:t>
      </w:r>
    </w:p>
    <w:p w:rsidR="0038787F" w:rsidRDefault="0038787F" w:rsidP="0038787F">
      <w:pPr>
        <w:pStyle w:val="Default"/>
        <w:jc w:val="center"/>
        <w:rPr>
          <w:rStyle w:val="a9"/>
        </w:rPr>
      </w:pPr>
    </w:p>
    <w:p w:rsidR="0038787F" w:rsidRDefault="0038787F" w:rsidP="0038787F">
      <w:pPr>
        <w:pStyle w:val="Default"/>
        <w:jc w:val="both"/>
      </w:pPr>
    </w:p>
    <w:tbl>
      <w:tblPr>
        <w:tblpPr w:leftFromText="180" w:rightFromText="180" w:vertAnchor="text" w:horzAnchor="margin" w:tblpXSpec="center" w:tblpY="143"/>
        <w:tblW w:w="0" w:type="auto"/>
        <w:tblLayout w:type="fixed"/>
        <w:tblLook w:val="0400"/>
      </w:tblPr>
      <w:tblGrid>
        <w:gridCol w:w="3369"/>
        <w:gridCol w:w="2976"/>
        <w:gridCol w:w="3437"/>
      </w:tblGrid>
      <w:tr w:rsidR="0038787F" w:rsidTr="0038787F">
        <w:tc>
          <w:tcPr>
            <w:tcW w:w="3369" w:type="dxa"/>
            <w:vAlign w:val="center"/>
          </w:tcPr>
          <w:p w:rsidR="0038787F" w:rsidRDefault="0038787F">
            <w:pPr>
              <w:jc w:val="both"/>
              <w:rPr>
                <w:rFonts w:ascii="Times New Roman" w:eastAsia="SimSun" w:hAnsi="Times New Roman"/>
                <w:b/>
                <w:sz w:val="24"/>
                <w:szCs w:val="24"/>
              </w:rPr>
            </w:pPr>
            <w:r>
              <w:rPr>
                <w:rFonts w:eastAsia="SimSun"/>
                <w:noProof/>
                <w:lang w:eastAsia="zh-CN"/>
              </w:rPr>
              <w:drawing>
                <wp:anchor distT="0" distB="0" distL="114300" distR="114300" simplePos="0" relativeHeight="251661312" behindDoc="1" locked="0" layoutInCell="1" allowOverlap="1">
                  <wp:simplePos x="0" y="0"/>
                  <wp:positionH relativeFrom="column">
                    <wp:posOffset>266700</wp:posOffset>
                  </wp:positionH>
                  <wp:positionV relativeFrom="paragraph">
                    <wp:posOffset>295910</wp:posOffset>
                  </wp:positionV>
                  <wp:extent cx="1466850" cy="1019175"/>
                  <wp:effectExtent l="19050" t="0" r="0" b="0"/>
                  <wp:wrapNone/>
                  <wp:docPr id="6" name="Εικόνα 4" descr="ΥΠΟΓΡΑΦH KOK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ΥΠΟΓΡΑΦH KOKLA"/>
                          <pic:cNvPicPr>
                            <a:picLocks noChangeAspect="1" noChangeArrowheads="1"/>
                          </pic:cNvPicPr>
                        </pic:nvPicPr>
                        <pic:blipFill>
                          <a:blip r:embed="rId8"/>
                          <a:srcRect/>
                          <a:stretch>
                            <a:fillRect/>
                          </a:stretch>
                        </pic:blipFill>
                        <pic:spPr bwMode="auto">
                          <a:xfrm>
                            <a:off x="0" y="0"/>
                            <a:ext cx="1466850" cy="1019175"/>
                          </a:xfrm>
                          <a:prstGeom prst="rect">
                            <a:avLst/>
                          </a:prstGeom>
                          <a:noFill/>
                        </pic:spPr>
                      </pic:pic>
                    </a:graphicData>
                  </a:graphic>
                </wp:anchor>
              </w:drawing>
            </w:r>
          </w:p>
          <w:p w:rsidR="0038787F" w:rsidRDefault="0038787F">
            <w:pPr>
              <w:jc w:val="center"/>
              <w:rPr>
                <w:rFonts w:ascii="Times New Roman" w:hAnsi="Times New Roman"/>
                <w:b/>
                <w:sz w:val="24"/>
                <w:szCs w:val="24"/>
              </w:rPr>
            </w:pPr>
            <w:r>
              <w:rPr>
                <w:rFonts w:ascii="Times New Roman" w:hAnsi="Times New Roman"/>
                <w:b/>
                <w:sz w:val="24"/>
                <w:szCs w:val="24"/>
              </w:rPr>
              <w:t>Ο ΠΡΟΕΔΡΟΣ</w:t>
            </w:r>
          </w:p>
          <w:p w:rsidR="0038787F" w:rsidRDefault="0038787F">
            <w:pPr>
              <w:jc w:val="both"/>
              <w:rPr>
                <w:rFonts w:ascii="Times New Roman" w:hAnsi="Times New Roman"/>
                <w:b/>
                <w:sz w:val="24"/>
                <w:szCs w:val="24"/>
              </w:rPr>
            </w:pPr>
          </w:p>
          <w:p w:rsidR="0038787F" w:rsidRDefault="0038787F">
            <w:pPr>
              <w:jc w:val="both"/>
              <w:rPr>
                <w:rFonts w:ascii="Times New Roman" w:hAnsi="Times New Roman"/>
                <w:b/>
                <w:sz w:val="24"/>
                <w:szCs w:val="24"/>
              </w:rPr>
            </w:pPr>
          </w:p>
          <w:p w:rsidR="0038787F" w:rsidRDefault="0038787F">
            <w:pPr>
              <w:jc w:val="center"/>
              <w:rPr>
                <w:rFonts w:ascii="Times New Roman" w:hAnsi="Times New Roman"/>
                <w:b/>
                <w:sz w:val="24"/>
                <w:szCs w:val="24"/>
              </w:rPr>
            </w:pPr>
            <w:r>
              <w:rPr>
                <w:rFonts w:ascii="Times New Roman" w:hAnsi="Times New Roman"/>
                <w:b/>
                <w:sz w:val="24"/>
                <w:szCs w:val="24"/>
              </w:rPr>
              <w:t>ΚΟΚΛΑΣ ΜΠΑΜΠΗΣ</w:t>
            </w:r>
          </w:p>
        </w:tc>
        <w:tc>
          <w:tcPr>
            <w:tcW w:w="2976" w:type="dxa"/>
            <w:hideMark/>
          </w:tcPr>
          <w:p w:rsidR="0038787F" w:rsidRDefault="0038787F">
            <w:pPr>
              <w:jc w:val="center"/>
              <w:rPr>
                <w:rFonts w:ascii="Times New Roman" w:hAnsi="Times New Roman"/>
                <w:b/>
                <w:sz w:val="24"/>
                <w:szCs w:val="24"/>
              </w:rPr>
            </w:pPr>
            <w:r>
              <w:rPr>
                <w:rFonts w:eastAsia="SimSun"/>
                <w:noProof/>
                <w:lang w:eastAsia="zh-CN"/>
              </w:rPr>
              <w:drawing>
                <wp:anchor distT="0" distB="0" distL="114300" distR="114300" simplePos="0" relativeHeight="251662336" behindDoc="1" locked="0" layoutInCell="1" allowOverlap="1">
                  <wp:simplePos x="0" y="0"/>
                  <wp:positionH relativeFrom="column">
                    <wp:posOffset>1765935</wp:posOffset>
                  </wp:positionH>
                  <wp:positionV relativeFrom="paragraph">
                    <wp:posOffset>589915</wp:posOffset>
                  </wp:positionV>
                  <wp:extent cx="2667000" cy="666750"/>
                  <wp:effectExtent l="19050" t="0" r="0" b="0"/>
                  <wp:wrapNone/>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srcRect/>
                          <a:stretch>
                            <a:fillRect/>
                          </a:stretch>
                        </pic:blipFill>
                        <pic:spPr bwMode="auto">
                          <a:xfrm>
                            <a:off x="0" y="0"/>
                            <a:ext cx="2667000" cy="666750"/>
                          </a:xfrm>
                          <a:prstGeom prst="rect">
                            <a:avLst/>
                          </a:prstGeom>
                          <a:noFill/>
                        </pic:spPr>
                      </pic:pic>
                    </a:graphicData>
                  </a:graphic>
                </wp:anchor>
              </w:drawing>
            </w:r>
            <w:r>
              <w:rPr>
                <w:rFonts w:eastAsia="SimSun"/>
                <w:noProof/>
                <w:lang w:eastAsia="zh-CN"/>
              </w:rPr>
              <w:drawing>
                <wp:anchor distT="0" distB="0" distL="114300" distR="114300" simplePos="0" relativeHeight="251660288" behindDoc="1" locked="0" layoutInCell="1" allowOverlap="1">
                  <wp:simplePos x="0" y="0"/>
                  <wp:positionH relativeFrom="column">
                    <wp:posOffset>121285</wp:posOffset>
                  </wp:positionH>
                  <wp:positionV relativeFrom="paragraph">
                    <wp:posOffset>209550</wp:posOffset>
                  </wp:positionV>
                  <wp:extent cx="1513205" cy="1562735"/>
                  <wp:effectExtent l="19050" t="0" r="0" b="0"/>
                  <wp:wrapNone/>
                  <wp:docPr id="2" name="Εικόνα 3" descr="ΣΦΡΑΓΙΔΑ ΕΛΜ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ΣΦΡΑΓΙΔΑ ΕΛΜΕ"/>
                          <pic:cNvPicPr>
                            <a:picLocks noChangeAspect="1" noChangeArrowheads="1"/>
                          </pic:cNvPicPr>
                        </pic:nvPicPr>
                        <pic:blipFill>
                          <a:blip r:embed="rId10"/>
                          <a:srcRect/>
                          <a:stretch>
                            <a:fillRect/>
                          </a:stretch>
                        </pic:blipFill>
                        <pic:spPr bwMode="auto">
                          <a:xfrm>
                            <a:off x="0" y="0"/>
                            <a:ext cx="1513205" cy="1562735"/>
                          </a:xfrm>
                          <a:prstGeom prst="rect">
                            <a:avLst/>
                          </a:prstGeom>
                          <a:noFill/>
                        </pic:spPr>
                      </pic:pic>
                    </a:graphicData>
                  </a:graphic>
                </wp:anchor>
              </w:drawing>
            </w:r>
            <w:r>
              <w:rPr>
                <w:rFonts w:ascii="Times New Roman" w:hAnsi="Times New Roman"/>
                <w:b/>
                <w:sz w:val="24"/>
                <w:szCs w:val="24"/>
              </w:rPr>
              <w:t>Για το ΔΣ  της Γ΄ ΕΛΜΕ</w:t>
            </w:r>
          </w:p>
        </w:tc>
        <w:tc>
          <w:tcPr>
            <w:tcW w:w="3437" w:type="dxa"/>
            <w:vAlign w:val="center"/>
          </w:tcPr>
          <w:p w:rsidR="0038787F" w:rsidRDefault="0038787F">
            <w:pPr>
              <w:jc w:val="both"/>
              <w:rPr>
                <w:rFonts w:ascii="Times New Roman" w:eastAsia="SimSun" w:hAnsi="Times New Roman"/>
                <w:b/>
                <w:sz w:val="24"/>
                <w:szCs w:val="24"/>
              </w:rPr>
            </w:pPr>
          </w:p>
          <w:p w:rsidR="0038787F" w:rsidRDefault="0038787F">
            <w:pPr>
              <w:jc w:val="center"/>
              <w:rPr>
                <w:rFonts w:ascii="Times New Roman" w:hAnsi="Times New Roman"/>
                <w:b/>
                <w:sz w:val="24"/>
                <w:szCs w:val="24"/>
              </w:rPr>
            </w:pPr>
            <w:r>
              <w:rPr>
                <w:rFonts w:ascii="Times New Roman" w:hAnsi="Times New Roman"/>
                <w:b/>
                <w:sz w:val="24"/>
                <w:szCs w:val="24"/>
              </w:rPr>
              <w:t>Ο ΓΡΑΜΜΑΤΕΑΣ</w:t>
            </w:r>
          </w:p>
          <w:p w:rsidR="0038787F" w:rsidRDefault="0038787F">
            <w:pPr>
              <w:jc w:val="both"/>
              <w:rPr>
                <w:rFonts w:ascii="Times New Roman" w:hAnsi="Times New Roman"/>
              </w:rPr>
            </w:pPr>
            <w:r>
              <w:rPr>
                <w:rFonts w:ascii="Times New Roman" w:hAnsi="Times New Roman"/>
              </w:rPr>
              <w:t xml:space="preserve">            </w:t>
            </w:r>
          </w:p>
          <w:p w:rsidR="0038787F" w:rsidRDefault="0038787F">
            <w:pPr>
              <w:jc w:val="both"/>
              <w:rPr>
                <w:rFonts w:ascii="Times New Roman" w:hAnsi="Times New Roman"/>
              </w:rPr>
            </w:pPr>
          </w:p>
          <w:p w:rsidR="0038787F" w:rsidRDefault="0038787F">
            <w:pPr>
              <w:jc w:val="center"/>
              <w:rPr>
                <w:rFonts w:ascii="Times New Roman" w:hAnsi="Times New Roman"/>
                <w:b/>
                <w:sz w:val="24"/>
                <w:szCs w:val="24"/>
              </w:rPr>
            </w:pPr>
            <w:r>
              <w:rPr>
                <w:rFonts w:ascii="Times New Roman" w:hAnsi="Times New Roman"/>
                <w:b/>
                <w:sz w:val="24"/>
                <w:szCs w:val="24"/>
              </w:rPr>
              <w:t>ΤΣΟΥΛΑΣ ΠΑΥΣΑΝΙΑΣ</w:t>
            </w:r>
          </w:p>
        </w:tc>
      </w:tr>
    </w:tbl>
    <w:p w:rsidR="00AC5FC3" w:rsidRPr="00F54C2D" w:rsidRDefault="00AC5FC3" w:rsidP="001F079C">
      <w:pPr>
        <w:jc w:val="both"/>
        <w:rPr>
          <w:sz w:val="24"/>
          <w:szCs w:val="24"/>
        </w:rPr>
      </w:pPr>
    </w:p>
    <w:p w:rsidR="00622412" w:rsidRPr="00F54C2D" w:rsidRDefault="00622412" w:rsidP="001F079C">
      <w:pPr>
        <w:jc w:val="both"/>
        <w:rPr>
          <w:sz w:val="24"/>
          <w:szCs w:val="24"/>
        </w:rPr>
      </w:pPr>
    </w:p>
    <w:p w:rsidR="00A37129" w:rsidRPr="001F079C" w:rsidRDefault="00A37129" w:rsidP="001F079C">
      <w:pPr>
        <w:jc w:val="both"/>
        <w:rPr>
          <w:sz w:val="24"/>
          <w:szCs w:val="24"/>
        </w:rPr>
      </w:pPr>
    </w:p>
    <w:sectPr w:rsidR="00A37129" w:rsidRPr="001F079C" w:rsidSect="00F54C2D">
      <w:head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0DC" w:rsidRDefault="00D060DC" w:rsidP="001F079C">
      <w:pPr>
        <w:spacing w:after="0" w:line="240" w:lineRule="auto"/>
      </w:pPr>
      <w:r>
        <w:separator/>
      </w:r>
    </w:p>
  </w:endnote>
  <w:endnote w:type="continuationSeparator" w:id="1">
    <w:p w:rsidR="00D060DC" w:rsidRDefault="00D060DC" w:rsidP="001F0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0DC" w:rsidRDefault="00D060DC" w:rsidP="001F079C">
      <w:pPr>
        <w:spacing w:after="0" w:line="240" w:lineRule="auto"/>
      </w:pPr>
      <w:r>
        <w:separator/>
      </w:r>
    </w:p>
  </w:footnote>
  <w:footnote w:type="continuationSeparator" w:id="1">
    <w:p w:rsidR="00D060DC" w:rsidRDefault="00D060DC" w:rsidP="001F07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9C" w:rsidRPr="00CB2E9B" w:rsidRDefault="001F079C" w:rsidP="00546AEE">
    <w:pPr>
      <w:pStyle w:val="a3"/>
      <w:tabs>
        <w:tab w:val="clear" w:pos="8306"/>
      </w:tabs>
      <w:rPr>
        <w:rFonts w:ascii="Times New Roman" w:hAnsi="Times New Roman"/>
        <w:b/>
        <w:sz w:val="24"/>
        <w:szCs w:val="24"/>
      </w:rPr>
    </w:pPr>
    <w:r w:rsidRPr="00CB2E9B">
      <w:rPr>
        <w:rFonts w:ascii="Times New Roman" w:hAnsi="Times New Roman"/>
        <w:b/>
        <w:sz w:val="24"/>
        <w:szCs w:val="24"/>
      </w:rPr>
      <w:t>Γ</w:t>
    </w:r>
    <w:r w:rsidR="00CB2E9B">
      <w:rPr>
        <w:rFonts w:ascii="Times New Roman" w:hAnsi="Times New Roman"/>
        <w:b/>
        <w:sz w:val="24"/>
        <w:szCs w:val="24"/>
      </w:rPr>
      <w:t>΄</w:t>
    </w:r>
    <w:r w:rsidRPr="00CB2E9B">
      <w:rPr>
        <w:rFonts w:ascii="Times New Roman" w:hAnsi="Times New Roman"/>
        <w:b/>
        <w:sz w:val="24"/>
        <w:szCs w:val="24"/>
      </w:rPr>
      <w:t xml:space="preserve"> ΕΛΜΕ ΑΘΗΝΑΣ</w:t>
    </w:r>
    <w:r w:rsidR="00546AEE" w:rsidRPr="00CB2E9B">
      <w:rPr>
        <w:rFonts w:ascii="Times New Roman" w:hAnsi="Times New Roman"/>
        <w:b/>
        <w:sz w:val="24"/>
        <w:szCs w:val="24"/>
      </w:rPr>
      <w:tab/>
    </w:r>
  </w:p>
  <w:p w:rsidR="00CB35DB" w:rsidRPr="00CB2E9B" w:rsidRDefault="001F079C" w:rsidP="00546AEE">
    <w:pPr>
      <w:pStyle w:val="a3"/>
      <w:tabs>
        <w:tab w:val="clear" w:pos="4153"/>
      </w:tabs>
      <w:rPr>
        <w:rFonts w:ascii="Times New Roman" w:hAnsi="Times New Roman"/>
        <w:b/>
        <w:sz w:val="24"/>
        <w:szCs w:val="24"/>
      </w:rPr>
    </w:pPr>
    <w:r w:rsidRPr="00CB2E9B">
      <w:rPr>
        <w:rFonts w:ascii="Times New Roman" w:hAnsi="Times New Roman"/>
        <w:b/>
        <w:sz w:val="24"/>
        <w:szCs w:val="24"/>
      </w:rPr>
      <w:t>ΤΑΫΓΕΤΟΥ 60, ΠΑΤΗΣΙΑ, ΑΘΗΝΑ</w:t>
    </w:r>
    <w:r w:rsidR="00546AEE" w:rsidRPr="00CB2E9B">
      <w:rPr>
        <w:rFonts w:ascii="Times New Roman" w:hAnsi="Times New Roman"/>
        <w:b/>
        <w:sz w:val="24"/>
        <w:szCs w:val="24"/>
      </w:rPr>
      <w:tab/>
    </w:r>
  </w:p>
  <w:p w:rsidR="001F079C" w:rsidRPr="00CB2E9B" w:rsidRDefault="001F079C" w:rsidP="00546AEE">
    <w:pPr>
      <w:pStyle w:val="a3"/>
      <w:tabs>
        <w:tab w:val="clear" w:pos="4153"/>
      </w:tabs>
      <w:rPr>
        <w:rFonts w:ascii="Times New Roman" w:hAnsi="Times New Roman"/>
        <w:b/>
        <w:sz w:val="24"/>
        <w:szCs w:val="24"/>
      </w:rPr>
    </w:pPr>
    <w:r w:rsidRPr="00CB2E9B">
      <w:rPr>
        <w:rFonts w:ascii="Times New Roman" w:hAnsi="Times New Roman"/>
        <w:b/>
        <w:sz w:val="24"/>
        <w:szCs w:val="24"/>
      </w:rPr>
      <w:t>ΤΗΛ – ΦΑΞ: 210 20120</w:t>
    </w:r>
    <w:r w:rsidR="0073563A" w:rsidRPr="00CB2E9B">
      <w:rPr>
        <w:rFonts w:ascii="Times New Roman" w:hAnsi="Times New Roman"/>
        <w:b/>
        <w:sz w:val="24"/>
        <w:szCs w:val="24"/>
      </w:rPr>
      <w:t>13</w:t>
    </w:r>
  </w:p>
  <w:p w:rsidR="00DC1708" w:rsidRPr="00CB2E9B" w:rsidRDefault="00DC1708" w:rsidP="00546AEE">
    <w:pPr>
      <w:pStyle w:val="a3"/>
      <w:tabs>
        <w:tab w:val="clear" w:pos="4153"/>
      </w:tabs>
      <w:rPr>
        <w:rFonts w:ascii="Times New Roman" w:hAnsi="Times New Roman"/>
        <w:b/>
        <w:sz w:val="24"/>
        <w:szCs w:val="24"/>
      </w:rPr>
    </w:pPr>
    <w:r w:rsidRPr="00CB2E9B">
      <w:rPr>
        <w:rFonts w:ascii="Times New Roman" w:hAnsi="Times New Roman"/>
        <w:b/>
        <w:sz w:val="24"/>
        <w:szCs w:val="24"/>
        <w:lang w:val="en-US"/>
      </w:rPr>
      <w:t>g</w:t>
    </w:r>
    <w:r w:rsidRPr="00CB2E9B">
      <w:rPr>
        <w:rFonts w:ascii="Times New Roman" w:hAnsi="Times New Roman"/>
        <w:b/>
        <w:sz w:val="24"/>
        <w:szCs w:val="24"/>
      </w:rPr>
      <w:t>.</w:t>
    </w:r>
    <w:r w:rsidRPr="00CB2E9B">
      <w:rPr>
        <w:rFonts w:ascii="Times New Roman" w:hAnsi="Times New Roman"/>
        <w:b/>
        <w:sz w:val="24"/>
        <w:szCs w:val="24"/>
        <w:lang w:val="en-US"/>
      </w:rPr>
      <w:t>elme</w:t>
    </w:r>
    <w:r w:rsidRPr="00CB2E9B">
      <w:rPr>
        <w:rFonts w:ascii="Times New Roman" w:hAnsi="Times New Roman"/>
        <w:b/>
        <w:sz w:val="24"/>
        <w:szCs w:val="24"/>
      </w:rPr>
      <w:t>.</w:t>
    </w:r>
    <w:r w:rsidRPr="00CB2E9B">
      <w:rPr>
        <w:rFonts w:ascii="Times New Roman" w:hAnsi="Times New Roman"/>
        <w:b/>
        <w:sz w:val="24"/>
        <w:szCs w:val="24"/>
        <w:lang w:val="en-US"/>
      </w:rPr>
      <w:t>athinas</w:t>
    </w:r>
    <w:r w:rsidRPr="00CB2E9B">
      <w:rPr>
        <w:rFonts w:ascii="Times New Roman" w:hAnsi="Times New Roman"/>
        <w:b/>
        <w:sz w:val="24"/>
        <w:szCs w:val="24"/>
      </w:rPr>
      <w:t>@</w:t>
    </w:r>
    <w:r w:rsidRPr="00CB2E9B">
      <w:rPr>
        <w:rFonts w:ascii="Times New Roman" w:hAnsi="Times New Roman"/>
        <w:b/>
        <w:sz w:val="24"/>
        <w:szCs w:val="24"/>
        <w:lang w:val="en-US"/>
      </w:rPr>
      <w:t>gmail</w:t>
    </w:r>
    <w:r w:rsidRPr="00CB2E9B">
      <w:rPr>
        <w:rFonts w:ascii="Times New Roman" w:hAnsi="Times New Roman"/>
        <w:b/>
        <w:sz w:val="24"/>
        <w:szCs w:val="24"/>
      </w:rPr>
      <w:t>.</w:t>
    </w:r>
    <w:r w:rsidRPr="00CB2E9B">
      <w:rPr>
        <w:rFonts w:ascii="Times New Roman" w:hAnsi="Times New Roman"/>
        <w:b/>
        <w:sz w:val="24"/>
        <w:szCs w:val="24"/>
        <w:lang w:val="en-US"/>
      </w:rPr>
      <w:t>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1C5"/>
    <w:multiLevelType w:val="hybridMultilevel"/>
    <w:tmpl w:val="CE0ADBEE"/>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
    <w:nsid w:val="08D20DC8"/>
    <w:multiLevelType w:val="hybridMultilevel"/>
    <w:tmpl w:val="E1E80890"/>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23F05A20"/>
    <w:multiLevelType w:val="hybridMultilevel"/>
    <w:tmpl w:val="8534BB6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2C3C3925"/>
    <w:multiLevelType w:val="hybridMultilevel"/>
    <w:tmpl w:val="F55EA3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4BD4234"/>
    <w:multiLevelType w:val="hybridMultilevel"/>
    <w:tmpl w:val="F9B2DC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8D81452"/>
    <w:multiLevelType w:val="hybridMultilevel"/>
    <w:tmpl w:val="FDC6534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nsid w:val="71A3451B"/>
    <w:multiLevelType w:val="hybridMultilevel"/>
    <w:tmpl w:val="A57AC6C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nsid w:val="7A887779"/>
    <w:multiLevelType w:val="hybridMultilevel"/>
    <w:tmpl w:val="649051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079C"/>
    <w:rsid w:val="0006119F"/>
    <w:rsid w:val="00086017"/>
    <w:rsid w:val="000E4643"/>
    <w:rsid w:val="00106BE9"/>
    <w:rsid w:val="001139AF"/>
    <w:rsid w:val="00116062"/>
    <w:rsid w:val="00120AE6"/>
    <w:rsid w:val="00122E82"/>
    <w:rsid w:val="00162EE7"/>
    <w:rsid w:val="001809A2"/>
    <w:rsid w:val="00185CBB"/>
    <w:rsid w:val="001923DD"/>
    <w:rsid w:val="0019536C"/>
    <w:rsid w:val="001F079C"/>
    <w:rsid w:val="002021BA"/>
    <w:rsid w:val="002500F1"/>
    <w:rsid w:val="002547DF"/>
    <w:rsid w:val="00266E17"/>
    <w:rsid w:val="002B38CD"/>
    <w:rsid w:val="002F6864"/>
    <w:rsid w:val="00333F9B"/>
    <w:rsid w:val="00341205"/>
    <w:rsid w:val="0035709D"/>
    <w:rsid w:val="0036474F"/>
    <w:rsid w:val="0038787F"/>
    <w:rsid w:val="003E5C79"/>
    <w:rsid w:val="00450EBC"/>
    <w:rsid w:val="004718AF"/>
    <w:rsid w:val="004B3612"/>
    <w:rsid w:val="004B38FA"/>
    <w:rsid w:val="004C3445"/>
    <w:rsid w:val="004C41FE"/>
    <w:rsid w:val="004F75A8"/>
    <w:rsid w:val="00502EBC"/>
    <w:rsid w:val="00503445"/>
    <w:rsid w:val="005123EC"/>
    <w:rsid w:val="00546AEE"/>
    <w:rsid w:val="00570DC7"/>
    <w:rsid w:val="005A62E1"/>
    <w:rsid w:val="00622412"/>
    <w:rsid w:val="006227FC"/>
    <w:rsid w:val="00625DB0"/>
    <w:rsid w:val="00634377"/>
    <w:rsid w:val="00662CF7"/>
    <w:rsid w:val="006814BD"/>
    <w:rsid w:val="00695A82"/>
    <w:rsid w:val="00697B5C"/>
    <w:rsid w:val="006A1C91"/>
    <w:rsid w:val="006C4661"/>
    <w:rsid w:val="006F6547"/>
    <w:rsid w:val="006F7542"/>
    <w:rsid w:val="0073563A"/>
    <w:rsid w:val="00753D94"/>
    <w:rsid w:val="007729A0"/>
    <w:rsid w:val="00792E87"/>
    <w:rsid w:val="007B25DC"/>
    <w:rsid w:val="007C316F"/>
    <w:rsid w:val="008647DE"/>
    <w:rsid w:val="00882BA4"/>
    <w:rsid w:val="008A6477"/>
    <w:rsid w:val="008B15EF"/>
    <w:rsid w:val="008E47D4"/>
    <w:rsid w:val="00902B60"/>
    <w:rsid w:val="00930028"/>
    <w:rsid w:val="0093477E"/>
    <w:rsid w:val="0097034E"/>
    <w:rsid w:val="00983C15"/>
    <w:rsid w:val="009A2421"/>
    <w:rsid w:val="009C617B"/>
    <w:rsid w:val="009E4D1A"/>
    <w:rsid w:val="00A01FDA"/>
    <w:rsid w:val="00A114E8"/>
    <w:rsid w:val="00A25940"/>
    <w:rsid w:val="00A37129"/>
    <w:rsid w:val="00A6534C"/>
    <w:rsid w:val="00A83E4D"/>
    <w:rsid w:val="00A85799"/>
    <w:rsid w:val="00AA2FD9"/>
    <w:rsid w:val="00AC5FC3"/>
    <w:rsid w:val="00AC7562"/>
    <w:rsid w:val="00AF62D4"/>
    <w:rsid w:val="00B07AA8"/>
    <w:rsid w:val="00B15E46"/>
    <w:rsid w:val="00B5218B"/>
    <w:rsid w:val="00B707D9"/>
    <w:rsid w:val="00B92F54"/>
    <w:rsid w:val="00BB2CF4"/>
    <w:rsid w:val="00BF2D88"/>
    <w:rsid w:val="00BF4A30"/>
    <w:rsid w:val="00C042F3"/>
    <w:rsid w:val="00C16D37"/>
    <w:rsid w:val="00C24EC4"/>
    <w:rsid w:val="00C26502"/>
    <w:rsid w:val="00C341A3"/>
    <w:rsid w:val="00C47839"/>
    <w:rsid w:val="00C60840"/>
    <w:rsid w:val="00C92F66"/>
    <w:rsid w:val="00CB2E9B"/>
    <w:rsid w:val="00CB35DB"/>
    <w:rsid w:val="00CD05B4"/>
    <w:rsid w:val="00CD1D1F"/>
    <w:rsid w:val="00CE7661"/>
    <w:rsid w:val="00CF271F"/>
    <w:rsid w:val="00D060DC"/>
    <w:rsid w:val="00D14243"/>
    <w:rsid w:val="00D30DB8"/>
    <w:rsid w:val="00D352B3"/>
    <w:rsid w:val="00D3666D"/>
    <w:rsid w:val="00D65BF5"/>
    <w:rsid w:val="00DB42A9"/>
    <w:rsid w:val="00DB5629"/>
    <w:rsid w:val="00DC1708"/>
    <w:rsid w:val="00DD0CC5"/>
    <w:rsid w:val="00E34525"/>
    <w:rsid w:val="00E9143A"/>
    <w:rsid w:val="00ED0BBD"/>
    <w:rsid w:val="00ED6A73"/>
    <w:rsid w:val="00F07D6F"/>
    <w:rsid w:val="00F34323"/>
    <w:rsid w:val="00F375E1"/>
    <w:rsid w:val="00F53395"/>
    <w:rsid w:val="00F54C2D"/>
    <w:rsid w:val="00F7003F"/>
    <w:rsid w:val="00F85FBD"/>
    <w:rsid w:val="00F95DD3"/>
    <w:rsid w:val="00F97813"/>
    <w:rsid w:val="00FE0102"/>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9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079C"/>
    <w:pPr>
      <w:tabs>
        <w:tab w:val="center" w:pos="4153"/>
        <w:tab w:val="right" w:pos="8306"/>
      </w:tabs>
      <w:spacing w:after="0" w:line="240" w:lineRule="auto"/>
    </w:pPr>
  </w:style>
  <w:style w:type="character" w:customStyle="1" w:styleId="Char">
    <w:name w:val="Κεφαλίδα Char"/>
    <w:basedOn w:val="a0"/>
    <w:link w:val="a3"/>
    <w:uiPriority w:val="99"/>
    <w:rsid w:val="001F079C"/>
  </w:style>
  <w:style w:type="paragraph" w:styleId="a4">
    <w:name w:val="footer"/>
    <w:basedOn w:val="a"/>
    <w:link w:val="Char0"/>
    <w:uiPriority w:val="99"/>
    <w:unhideWhenUsed/>
    <w:rsid w:val="001F079C"/>
    <w:pPr>
      <w:tabs>
        <w:tab w:val="center" w:pos="4153"/>
        <w:tab w:val="right" w:pos="8306"/>
      </w:tabs>
      <w:spacing w:after="0" w:line="240" w:lineRule="auto"/>
    </w:pPr>
  </w:style>
  <w:style w:type="character" w:customStyle="1" w:styleId="Char0">
    <w:name w:val="Υποσέλιδο Char"/>
    <w:basedOn w:val="a0"/>
    <w:link w:val="a4"/>
    <w:uiPriority w:val="99"/>
    <w:rsid w:val="001F079C"/>
  </w:style>
  <w:style w:type="paragraph" w:styleId="a5">
    <w:name w:val="Balloon Text"/>
    <w:basedOn w:val="a"/>
    <w:link w:val="Char1"/>
    <w:uiPriority w:val="99"/>
    <w:semiHidden/>
    <w:unhideWhenUsed/>
    <w:rsid w:val="001F079C"/>
    <w:pPr>
      <w:spacing w:after="0" w:line="240" w:lineRule="auto"/>
    </w:pPr>
    <w:rPr>
      <w:rFonts w:ascii="Tahoma" w:hAnsi="Tahoma"/>
      <w:sz w:val="16"/>
      <w:szCs w:val="16"/>
    </w:rPr>
  </w:style>
  <w:style w:type="character" w:customStyle="1" w:styleId="Char1">
    <w:name w:val="Κείμενο πλαισίου Char"/>
    <w:link w:val="a5"/>
    <w:uiPriority w:val="99"/>
    <w:semiHidden/>
    <w:rsid w:val="001F079C"/>
    <w:rPr>
      <w:rFonts w:ascii="Tahoma" w:hAnsi="Tahoma" w:cs="Tahoma"/>
      <w:sz w:val="16"/>
      <w:szCs w:val="16"/>
    </w:rPr>
  </w:style>
  <w:style w:type="table" w:styleId="a6">
    <w:name w:val="Table Grid"/>
    <w:basedOn w:val="a1"/>
    <w:uiPriority w:val="59"/>
    <w:rsid w:val="001F0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Μεσαία λίστα 21"/>
    <w:basedOn w:val="a1"/>
    <w:uiPriority w:val="66"/>
    <w:rsid w:val="00546AEE"/>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0">
    <w:name w:val="Μεσαία σκίαση 21"/>
    <w:basedOn w:val="a1"/>
    <w:uiPriority w:val="64"/>
    <w:rsid w:val="00546AE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60"/>
    <w:rsid w:val="00546AEE"/>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
    <w:name w:val="Ανοιχτόχρωμη σκίαση1"/>
    <w:basedOn w:val="a1"/>
    <w:uiPriority w:val="60"/>
    <w:rsid w:val="00546AE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
    <w:name w:val="Ανοιχτόχρωμο πλέγμα1"/>
    <w:basedOn w:val="a1"/>
    <w:uiPriority w:val="62"/>
    <w:rsid w:val="00546AE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6">
    <w:name w:val="Light List Accent 6"/>
    <w:basedOn w:val="a1"/>
    <w:uiPriority w:val="61"/>
    <w:rsid w:val="00546AEE"/>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11">
    <w:name w:val="Χωρίς διάστιχο1"/>
    <w:rsid w:val="00792E87"/>
    <w:rPr>
      <w:rFonts w:ascii="Cambria" w:eastAsia="Cambria" w:hAnsi="Cambria"/>
      <w:sz w:val="24"/>
      <w:szCs w:val="24"/>
      <w:lang w:val="en-US" w:eastAsia="en-US"/>
    </w:rPr>
  </w:style>
  <w:style w:type="paragraph" w:customStyle="1" w:styleId="Default">
    <w:name w:val="Default"/>
    <w:rsid w:val="0036474F"/>
    <w:pPr>
      <w:autoSpaceDE w:val="0"/>
      <w:autoSpaceDN w:val="0"/>
      <w:adjustRightInd w:val="0"/>
    </w:pPr>
    <w:rPr>
      <w:rFonts w:ascii="Times New Roman" w:hAnsi="Times New Roman"/>
      <w:color w:val="000000"/>
      <w:sz w:val="24"/>
      <w:szCs w:val="24"/>
    </w:rPr>
  </w:style>
  <w:style w:type="paragraph" w:styleId="a7">
    <w:name w:val="List Paragraph"/>
    <w:basedOn w:val="a"/>
    <w:uiPriority w:val="34"/>
    <w:qFormat/>
    <w:rsid w:val="00F85FBD"/>
    <w:pPr>
      <w:spacing w:after="0"/>
      <w:ind w:left="720" w:firstLine="567"/>
      <w:contextualSpacing/>
      <w:jc w:val="both"/>
    </w:pPr>
    <w:rPr>
      <w:rFonts w:asciiTheme="minorHAnsi" w:eastAsiaTheme="minorHAnsi" w:hAnsiTheme="minorHAnsi" w:cstheme="minorBidi"/>
    </w:rPr>
  </w:style>
  <w:style w:type="character" w:customStyle="1" w:styleId="ams">
    <w:name w:val="ams"/>
    <w:basedOn w:val="a0"/>
    <w:rsid w:val="00BF2D88"/>
  </w:style>
  <w:style w:type="character" w:customStyle="1" w:styleId="itwtqi23ioopmk3o6ert">
    <w:name w:val="itwtqi_23ioopmk3o6ert"/>
    <w:basedOn w:val="a0"/>
    <w:rsid w:val="0019536C"/>
  </w:style>
  <w:style w:type="paragraph" w:styleId="a8">
    <w:name w:val="Date"/>
    <w:basedOn w:val="a"/>
    <w:next w:val="a"/>
    <w:link w:val="Char2"/>
    <w:uiPriority w:val="99"/>
    <w:semiHidden/>
    <w:unhideWhenUsed/>
    <w:rsid w:val="001139AF"/>
  </w:style>
  <w:style w:type="character" w:customStyle="1" w:styleId="Char2">
    <w:name w:val="Ημερομηνία Char"/>
    <w:basedOn w:val="a0"/>
    <w:link w:val="a8"/>
    <w:uiPriority w:val="99"/>
    <w:semiHidden/>
    <w:rsid w:val="001139AF"/>
    <w:rPr>
      <w:sz w:val="22"/>
      <w:szCs w:val="22"/>
      <w:lang w:eastAsia="en-US"/>
    </w:rPr>
  </w:style>
  <w:style w:type="character" w:styleId="a9">
    <w:name w:val="Strong"/>
    <w:basedOn w:val="a0"/>
    <w:uiPriority w:val="22"/>
    <w:qFormat/>
    <w:rsid w:val="0038787F"/>
    <w:rPr>
      <w:b/>
      <w:bCs/>
    </w:rPr>
  </w:style>
  <w:style w:type="paragraph" w:styleId="Web">
    <w:name w:val="Normal (Web)"/>
    <w:basedOn w:val="a"/>
    <w:uiPriority w:val="99"/>
    <w:unhideWhenUsed/>
    <w:rsid w:val="00086017"/>
    <w:pPr>
      <w:spacing w:before="100" w:beforeAutospacing="1" w:after="100" w:afterAutospacing="1" w:line="240" w:lineRule="auto"/>
    </w:pPr>
    <w:rPr>
      <w:rFonts w:ascii="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38642692">
      <w:bodyDiv w:val="1"/>
      <w:marLeft w:val="0"/>
      <w:marRight w:val="0"/>
      <w:marTop w:val="0"/>
      <w:marBottom w:val="0"/>
      <w:divBdr>
        <w:top w:val="none" w:sz="0" w:space="0" w:color="auto"/>
        <w:left w:val="none" w:sz="0" w:space="0" w:color="auto"/>
        <w:bottom w:val="none" w:sz="0" w:space="0" w:color="auto"/>
        <w:right w:val="none" w:sz="0" w:space="0" w:color="auto"/>
      </w:divBdr>
    </w:div>
    <w:div w:id="439028142">
      <w:bodyDiv w:val="1"/>
      <w:marLeft w:val="0"/>
      <w:marRight w:val="0"/>
      <w:marTop w:val="0"/>
      <w:marBottom w:val="0"/>
      <w:divBdr>
        <w:top w:val="none" w:sz="0" w:space="0" w:color="auto"/>
        <w:left w:val="none" w:sz="0" w:space="0" w:color="auto"/>
        <w:bottom w:val="none" w:sz="0" w:space="0" w:color="auto"/>
        <w:right w:val="none" w:sz="0" w:space="0" w:color="auto"/>
      </w:divBdr>
    </w:div>
    <w:div w:id="667293108">
      <w:bodyDiv w:val="1"/>
      <w:marLeft w:val="0"/>
      <w:marRight w:val="0"/>
      <w:marTop w:val="0"/>
      <w:marBottom w:val="0"/>
      <w:divBdr>
        <w:top w:val="none" w:sz="0" w:space="0" w:color="auto"/>
        <w:left w:val="none" w:sz="0" w:space="0" w:color="auto"/>
        <w:bottom w:val="none" w:sz="0" w:space="0" w:color="auto"/>
        <w:right w:val="none" w:sz="0" w:space="0" w:color="auto"/>
      </w:divBdr>
      <w:divsChild>
        <w:div w:id="1031031918">
          <w:marLeft w:val="0"/>
          <w:marRight w:val="0"/>
          <w:marTop w:val="0"/>
          <w:marBottom w:val="0"/>
          <w:divBdr>
            <w:top w:val="none" w:sz="0" w:space="0" w:color="auto"/>
            <w:left w:val="none" w:sz="0" w:space="0" w:color="auto"/>
            <w:bottom w:val="none" w:sz="0" w:space="0" w:color="auto"/>
            <w:right w:val="none" w:sz="0" w:space="0" w:color="auto"/>
          </w:divBdr>
        </w:div>
        <w:div w:id="1016268786">
          <w:marLeft w:val="0"/>
          <w:marRight w:val="0"/>
          <w:marTop w:val="0"/>
          <w:marBottom w:val="0"/>
          <w:divBdr>
            <w:top w:val="none" w:sz="0" w:space="0" w:color="auto"/>
            <w:left w:val="none" w:sz="0" w:space="0" w:color="auto"/>
            <w:bottom w:val="none" w:sz="0" w:space="0" w:color="auto"/>
            <w:right w:val="none" w:sz="0" w:space="0" w:color="auto"/>
          </w:divBdr>
        </w:div>
        <w:div w:id="939680996">
          <w:marLeft w:val="0"/>
          <w:marRight w:val="0"/>
          <w:marTop w:val="0"/>
          <w:marBottom w:val="0"/>
          <w:divBdr>
            <w:top w:val="none" w:sz="0" w:space="0" w:color="auto"/>
            <w:left w:val="none" w:sz="0" w:space="0" w:color="auto"/>
            <w:bottom w:val="none" w:sz="0" w:space="0" w:color="auto"/>
            <w:right w:val="none" w:sz="0" w:space="0" w:color="auto"/>
          </w:divBdr>
          <w:divsChild>
            <w:div w:id="1819347833">
              <w:marLeft w:val="0"/>
              <w:marRight w:val="0"/>
              <w:marTop w:val="0"/>
              <w:marBottom w:val="0"/>
              <w:divBdr>
                <w:top w:val="none" w:sz="0" w:space="0" w:color="auto"/>
                <w:left w:val="none" w:sz="0" w:space="0" w:color="auto"/>
                <w:bottom w:val="none" w:sz="0" w:space="0" w:color="auto"/>
                <w:right w:val="none" w:sz="0" w:space="0" w:color="auto"/>
              </w:divBdr>
              <w:divsChild>
                <w:div w:id="978999165">
                  <w:marLeft w:val="0"/>
                  <w:marRight w:val="0"/>
                  <w:marTop w:val="0"/>
                  <w:marBottom w:val="0"/>
                  <w:divBdr>
                    <w:top w:val="none" w:sz="0" w:space="0" w:color="auto"/>
                    <w:left w:val="none" w:sz="0" w:space="0" w:color="auto"/>
                    <w:bottom w:val="none" w:sz="0" w:space="0" w:color="auto"/>
                    <w:right w:val="none" w:sz="0" w:space="0" w:color="auto"/>
                  </w:divBdr>
                  <w:divsChild>
                    <w:div w:id="1096830129">
                      <w:marLeft w:val="0"/>
                      <w:marRight w:val="0"/>
                      <w:marTop w:val="0"/>
                      <w:marBottom w:val="0"/>
                      <w:divBdr>
                        <w:top w:val="none" w:sz="0" w:space="0" w:color="auto"/>
                        <w:left w:val="none" w:sz="0" w:space="0" w:color="auto"/>
                        <w:bottom w:val="none" w:sz="0" w:space="0" w:color="auto"/>
                        <w:right w:val="none" w:sz="0" w:space="0" w:color="auto"/>
                      </w:divBdr>
                      <w:divsChild>
                        <w:div w:id="420105086">
                          <w:marLeft w:val="0"/>
                          <w:marRight w:val="0"/>
                          <w:marTop w:val="0"/>
                          <w:marBottom w:val="0"/>
                          <w:divBdr>
                            <w:top w:val="none" w:sz="0" w:space="0" w:color="auto"/>
                            <w:left w:val="none" w:sz="0" w:space="0" w:color="auto"/>
                            <w:bottom w:val="none" w:sz="0" w:space="0" w:color="auto"/>
                            <w:right w:val="none" w:sz="0" w:space="0" w:color="auto"/>
                          </w:divBdr>
                          <w:divsChild>
                            <w:div w:id="105120165">
                              <w:marLeft w:val="0"/>
                              <w:marRight w:val="0"/>
                              <w:marTop w:val="0"/>
                              <w:marBottom w:val="0"/>
                              <w:divBdr>
                                <w:top w:val="none" w:sz="0" w:space="0" w:color="auto"/>
                                <w:left w:val="none" w:sz="0" w:space="0" w:color="auto"/>
                                <w:bottom w:val="none" w:sz="0" w:space="0" w:color="auto"/>
                                <w:right w:val="none" w:sz="0" w:space="0" w:color="auto"/>
                              </w:divBdr>
                              <w:divsChild>
                                <w:div w:id="12014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23662">
      <w:bodyDiv w:val="1"/>
      <w:marLeft w:val="0"/>
      <w:marRight w:val="0"/>
      <w:marTop w:val="0"/>
      <w:marBottom w:val="0"/>
      <w:divBdr>
        <w:top w:val="none" w:sz="0" w:space="0" w:color="auto"/>
        <w:left w:val="none" w:sz="0" w:space="0" w:color="auto"/>
        <w:bottom w:val="none" w:sz="0" w:space="0" w:color="auto"/>
        <w:right w:val="none" w:sz="0" w:space="0" w:color="auto"/>
      </w:divBdr>
      <w:divsChild>
        <w:div w:id="528758984">
          <w:marLeft w:val="0"/>
          <w:marRight w:val="0"/>
          <w:marTop w:val="0"/>
          <w:marBottom w:val="0"/>
          <w:divBdr>
            <w:top w:val="none" w:sz="0" w:space="0" w:color="auto"/>
            <w:left w:val="none" w:sz="0" w:space="0" w:color="auto"/>
            <w:bottom w:val="none" w:sz="0" w:space="0" w:color="auto"/>
            <w:right w:val="none" w:sz="0" w:space="0" w:color="auto"/>
          </w:divBdr>
          <w:divsChild>
            <w:div w:id="977220606">
              <w:marLeft w:val="0"/>
              <w:marRight w:val="0"/>
              <w:marTop w:val="0"/>
              <w:marBottom w:val="0"/>
              <w:divBdr>
                <w:top w:val="none" w:sz="0" w:space="0" w:color="auto"/>
                <w:left w:val="none" w:sz="0" w:space="0" w:color="auto"/>
                <w:bottom w:val="none" w:sz="0" w:space="0" w:color="auto"/>
                <w:right w:val="none" w:sz="0" w:space="0" w:color="auto"/>
              </w:divBdr>
              <w:divsChild>
                <w:div w:id="1550144606">
                  <w:marLeft w:val="0"/>
                  <w:marRight w:val="0"/>
                  <w:marTop w:val="0"/>
                  <w:marBottom w:val="0"/>
                  <w:divBdr>
                    <w:top w:val="none" w:sz="0" w:space="0" w:color="auto"/>
                    <w:left w:val="none" w:sz="0" w:space="0" w:color="auto"/>
                    <w:bottom w:val="none" w:sz="0" w:space="0" w:color="auto"/>
                    <w:right w:val="none" w:sz="0" w:space="0" w:color="auto"/>
                  </w:divBdr>
                  <w:divsChild>
                    <w:div w:id="1404185882">
                      <w:marLeft w:val="0"/>
                      <w:marRight w:val="0"/>
                      <w:marTop w:val="120"/>
                      <w:marBottom w:val="0"/>
                      <w:divBdr>
                        <w:top w:val="none" w:sz="0" w:space="0" w:color="auto"/>
                        <w:left w:val="none" w:sz="0" w:space="0" w:color="auto"/>
                        <w:bottom w:val="none" w:sz="0" w:space="0" w:color="auto"/>
                        <w:right w:val="none" w:sz="0" w:space="0" w:color="auto"/>
                      </w:divBdr>
                      <w:divsChild>
                        <w:div w:id="633800553">
                          <w:marLeft w:val="0"/>
                          <w:marRight w:val="0"/>
                          <w:marTop w:val="0"/>
                          <w:marBottom w:val="0"/>
                          <w:divBdr>
                            <w:top w:val="none" w:sz="0" w:space="0" w:color="auto"/>
                            <w:left w:val="none" w:sz="0" w:space="0" w:color="auto"/>
                            <w:bottom w:val="none" w:sz="0" w:space="0" w:color="auto"/>
                            <w:right w:val="none" w:sz="0" w:space="0" w:color="auto"/>
                          </w:divBdr>
                          <w:divsChild>
                            <w:div w:id="126241865">
                              <w:marLeft w:val="0"/>
                              <w:marRight w:val="0"/>
                              <w:marTop w:val="0"/>
                              <w:marBottom w:val="0"/>
                              <w:divBdr>
                                <w:top w:val="none" w:sz="0" w:space="0" w:color="auto"/>
                                <w:left w:val="none" w:sz="0" w:space="0" w:color="auto"/>
                                <w:bottom w:val="none" w:sz="0" w:space="0" w:color="auto"/>
                                <w:right w:val="none" w:sz="0" w:space="0" w:color="auto"/>
                              </w:divBdr>
                              <w:divsChild>
                                <w:div w:id="84694019">
                                  <w:marLeft w:val="0"/>
                                  <w:marRight w:val="0"/>
                                  <w:marTop w:val="0"/>
                                  <w:marBottom w:val="0"/>
                                  <w:divBdr>
                                    <w:top w:val="none" w:sz="0" w:space="0" w:color="auto"/>
                                    <w:left w:val="none" w:sz="0" w:space="0" w:color="auto"/>
                                    <w:bottom w:val="none" w:sz="0" w:space="0" w:color="auto"/>
                                    <w:right w:val="none" w:sz="0" w:space="0" w:color="auto"/>
                                  </w:divBdr>
                                  <w:divsChild>
                                    <w:div w:id="844054198">
                                      <w:marLeft w:val="0"/>
                                      <w:marRight w:val="0"/>
                                      <w:marTop w:val="0"/>
                                      <w:marBottom w:val="0"/>
                                      <w:divBdr>
                                        <w:top w:val="none" w:sz="0" w:space="0" w:color="auto"/>
                                        <w:left w:val="none" w:sz="0" w:space="0" w:color="auto"/>
                                        <w:bottom w:val="none" w:sz="0" w:space="0" w:color="auto"/>
                                        <w:right w:val="none" w:sz="0" w:space="0" w:color="auto"/>
                                      </w:divBdr>
                                    </w:div>
                                    <w:div w:id="1933779584">
                                      <w:marLeft w:val="0"/>
                                      <w:marRight w:val="0"/>
                                      <w:marTop w:val="0"/>
                                      <w:marBottom w:val="0"/>
                                      <w:divBdr>
                                        <w:top w:val="none" w:sz="0" w:space="0" w:color="auto"/>
                                        <w:left w:val="none" w:sz="0" w:space="0" w:color="auto"/>
                                        <w:bottom w:val="none" w:sz="0" w:space="0" w:color="auto"/>
                                        <w:right w:val="none" w:sz="0" w:space="0" w:color="auto"/>
                                      </w:divBdr>
                                    </w:div>
                                    <w:div w:id="674917799">
                                      <w:marLeft w:val="0"/>
                                      <w:marRight w:val="0"/>
                                      <w:marTop w:val="0"/>
                                      <w:marBottom w:val="0"/>
                                      <w:divBdr>
                                        <w:top w:val="none" w:sz="0" w:space="0" w:color="auto"/>
                                        <w:left w:val="none" w:sz="0" w:space="0" w:color="auto"/>
                                        <w:bottom w:val="none" w:sz="0" w:space="0" w:color="auto"/>
                                        <w:right w:val="none" w:sz="0" w:space="0" w:color="auto"/>
                                      </w:divBdr>
                                    </w:div>
                                    <w:div w:id="1434130416">
                                      <w:marLeft w:val="0"/>
                                      <w:marRight w:val="0"/>
                                      <w:marTop w:val="0"/>
                                      <w:marBottom w:val="0"/>
                                      <w:divBdr>
                                        <w:top w:val="none" w:sz="0" w:space="0" w:color="auto"/>
                                        <w:left w:val="none" w:sz="0" w:space="0" w:color="auto"/>
                                        <w:bottom w:val="none" w:sz="0" w:space="0" w:color="auto"/>
                                        <w:right w:val="none" w:sz="0" w:space="0" w:color="auto"/>
                                      </w:divBdr>
                                    </w:div>
                                    <w:div w:id="1694648656">
                                      <w:marLeft w:val="0"/>
                                      <w:marRight w:val="0"/>
                                      <w:marTop w:val="0"/>
                                      <w:marBottom w:val="0"/>
                                      <w:divBdr>
                                        <w:top w:val="none" w:sz="0" w:space="0" w:color="auto"/>
                                        <w:left w:val="none" w:sz="0" w:space="0" w:color="auto"/>
                                        <w:bottom w:val="none" w:sz="0" w:space="0" w:color="auto"/>
                                        <w:right w:val="none" w:sz="0" w:space="0" w:color="auto"/>
                                      </w:divBdr>
                                    </w:div>
                                    <w:div w:id="634068329">
                                      <w:marLeft w:val="0"/>
                                      <w:marRight w:val="0"/>
                                      <w:marTop w:val="0"/>
                                      <w:marBottom w:val="0"/>
                                      <w:divBdr>
                                        <w:top w:val="none" w:sz="0" w:space="0" w:color="auto"/>
                                        <w:left w:val="none" w:sz="0" w:space="0" w:color="auto"/>
                                        <w:bottom w:val="none" w:sz="0" w:space="0" w:color="auto"/>
                                        <w:right w:val="none" w:sz="0" w:space="0" w:color="auto"/>
                                      </w:divBdr>
                                    </w:div>
                                    <w:div w:id="1378319350">
                                      <w:marLeft w:val="0"/>
                                      <w:marRight w:val="0"/>
                                      <w:marTop w:val="0"/>
                                      <w:marBottom w:val="0"/>
                                      <w:divBdr>
                                        <w:top w:val="none" w:sz="0" w:space="0" w:color="auto"/>
                                        <w:left w:val="none" w:sz="0" w:space="0" w:color="auto"/>
                                        <w:bottom w:val="none" w:sz="0" w:space="0" w:color="auto"/>
                                        <w:right w:val="none" w:sz="0" w:space="0" w:color="auto"/>
                                      </w:divBdr>
                                    </w:div>
                                    <w:div w:id="898246788">
                                      <w:marLeft w:val="0"/>
                                      <w:marRight w:val="0"/>
                                      <w:marTop w:val="0"/>
                                      <w:marBottom w:val="0"/>
                                      <w:divBdr>
                                        <w:top w:val="none" w:sz="0" w:space="0" w:color="auto"/>
                                        <w:left w:val="none" w:sz="0" w:space="0" w:color="auto"/>
                                        <w:bottom w:val="none" w:sz="0" w:space="0" w:color="auto"/>
                                        <w:right w:val="none" w:sz="0" w:space="0" w:color="auto"/>
                                      </w:divBdr>
                                    </w:div>
                                    <w:div w:id="1891768084">
                                      <w:marLeft w:val="0"/>
                                      <w:marRight w:val="0"/>
                                      <w:marTop w:val="0"/>
                                      <w:marBottom w:val="0"/>
                                      <w:divBdr>
                                        <w:top w:val="none" w:sz="0" w:space="0" w:color="auto"/>
                                        <w:left w:val="none" w:sz="0" w:space="0" w:color="auto"/>
                                        <w:bottom w:val="none" w:sz="0" w:space="0" w:color="auto"/>
                                        <w:right w:val="none" w:sz="0" w:space="0" w:color="auto"/>
                                      </w:divBdr>
                                    </w:div>
                                    <w:div w:id="1812166628">
                                      <w:marLeft w:val="0"/>
                                      <w:marRight w:val="0"/>
                                      <w:marTop w:val="0"/>
                                      <w:marBottom w:val="0"/>
                                      <w:divBdr>
                                        <w:top w:val="none" w:sz="0" w:space="0" w:color="auto"/>
                                        <w:left w:val="none" w:sz="0" w:space="0" w:color="auto"/>
                                        <w:bottom w:val="none" w:sz="0" w:space="0" w:color="auto"/>
                                        <w:right w:val="none" w:sz="0" w:space="0" w:color="auto"/>
                                      </w:divBdr>
                                    </w:div>
                                    <w:div w:id="417143213">
                                      <w:marLeft w:val="0"/>
                                      <w:marRight w:val="0"/>
                                      <w:marTop w:val="0"/>
                                      <w:marBottom w:val="0"/>
                                      <w:divBdr>
                                        <w:top w:val="none" w:sz="0" w:space="0" w:color="auto"/>
                                        <w:left w:val="none" w:sz="0" w:space="0" w:color="auto"/>
                                        <w:bottom w:val="none" w:sz="0" w:space="0" w:color="auto"/>
                                        <w:right w:val="none" w:sz="0" w:space="0" w:color="auto"/>
                                      </w:divBdr>
                                    </w:div>
                                    <w:div w:id="283391116">
                                      <w:marLeft w:val="0"/>
                                      <w:marRight w:val="0"/>
                                      <w:marTop w:val="0"/>
                                      <w:marBottom w:val="0"/>
                                      <w:divBdr>
                                        <w:top w:val="none" w:sz="0" w:space="0" w:color="auto"/>
                                        <w:left w:val="none" w:sz="0" w:space="0" w:color="auto"/>
                                        <w:bottom w:val="none" w:sz="0" w:space="0" w:color="auto"/>
                                        <w:right w:val="none" w:sz="0" w:space="0" w:color="auto"/>
                                      </w:divBdr>
                                    </w:div>
                                    <w:div w:id="17670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022720">
          <w:marLeft w:val="0"/>
          <w:marRight w:val="0"/>
          <w:marTop w:val="0"/>
          <w:marBottom w:val="0"/>
          <w:divBdr>
            <w:top w:val="none" w:sz="0" w:space="0" w:color="auto"/>
            <w:left w:val="none" w:sz="0" w:space="0" w:color="auto"/>
            <w:bottom w:val="none" w:sz="0" w:space="0" w:color="auto"/>
            <w:right w:val="none" w:sz="0" w:space="0" w:color="auto"/>
          </w:divBdr>
          <w:divsChild>
            <w:div w:id="1790784436">
              <w:marLeft w:val="0"/>
              <w:marRight w:val="0"/>
              <w:marTop w:val="0"/>
              <w:marBottom w:val="0"/>
              <w:divBdr>
                <w:top w:val="none" w:sz="0" w:space="0" w:color="auto"/>
                <w:left w:val="none" w:sz="0" w:space="0" w:color="auto"/>
                <w:bottom w:val="none" w:sz="0" w:space="0" w:color="auto"/>
                <w:right w:val="none" w:sz="0" w:space="0" w:color="auto"/>
              </w:divBdr>
              <w:divsChild>
                <w:div w:id="1571423862">
                  <w:marLeft w:val="0"/>
                  <w:marRight w:val="0"/>
                  <w:marTop w:val="0"/>
                  <w:marBottom w:val="0"/>
                  <w:divBdr>
                    <w:top w:val="none" w:sz="0" w:space="0" w:color="auto"/>
                    <w:left w:val="none" w:sz="0" w:space="0" w:color="auto"/>
                    <w:bottom w:val="none" w:sz="0" w:space="0" w:color="auto"/>
                    <w:right w:val="none" w:sz="0" w:space="0" w:color="auto"/>
                  </w:divBdr>
                  <w:divsChild>
                    <w:div w:id="1340546880">
                      <w:marLeft w:val="0"/>
                      <w:marRight w:val="0"/>
                      <w:marTop w:val="0"/>
                      <w:marBottom w:val="0"/>
                      <w:divBdr>
                        <w:top w:val="none" w:sz="0" w:space="0" w:color="auto"/>
                        <w:left w:val="none" w:sz="0" w:space="0" w:color="auto"/>
                        <w:bottom w:val="none" w:sz="0" w:space="0" w:color="auto"/>
                        <w:right w:val="none" w:sz="0" w:space="0" w:color="auto"/>
                      </w:divBdr>
                      <w:divsChild>
                        <w:div w:id="282422281">
                          <w:marLeft w:val="0"/>
                          <w:marRight w:val="0"/>
                          <w:marTop w:val="0"/>
                          <w:marBottom w:val="0"/>
                          <w:divBdr>
                            <w:top w:val="none" w:sz="0" w:space="0" w:color="auto"/>
                            <w:left w:val="none" w:sz="0" w:space="0" w:color="auto"/>
                            <w:bottom w:val="none" w:sz="0" w:space="0" w:color="auto"/>
                            <w:right w:val="none" w:sz="0" w:space="0" w:color="auto"/>
                          </w:divBdr>
                          <w:divsChild>
                            <w:div w:id="18458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AA4A-FC2E-4F5D-841D-DD8B343D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2605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Ergopraxis</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Lampros Heetas</dc:creator>
  <cp:lastModifiedBy>Κατερίνα</cp:lastModifiedBy>
  <cp:revision>3</cp:revision>
  <cp:lastPrinted>2021-11-01T15:15:00Z</cp:lastPrinted>
  <dcterms:created xsi:type="dcterms:W3CDTF">2021-10-31T16:33:00Z</dcterms:created>
  <dcterms:modified xsi:type="dcterms:W3CDTF">2021-11-01T15:17:00Z</dcterms:modified>
</cp:coreProperties>
</file>