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b/>
          <w:b/>
        </w:rPr>
      </w:pPr>
      <w:r>
        <w:rPr>
          <w:rFonts w:cs="Calibri" w:cstheme="minorHAnsi"/>
          <w:b/>
        </w:rPr>
        <w:t>ΕΛΜΕ Κέρκυρας</w:t>
        <w:tab/>
        <w:tab/>
        <w:tab/>
        <w:tab/>
        <w:tab/>
        <w:tab/>
        <w:tab/>
        <w:tab/>
        <w:tab/>
        <w:tab/>
        <w:t xml:space="preserve">Κέρκυρα, </w:t>
      </w:r>
      <w:r>
        <w:rPr>
          <w:rFonts w:cs="Calibri" w:cstheme="minorHAnsi"/>
          <w:b/>
        </w:rPr>
        <w:t>21</w:t>
      </w:r>
      <w:r>
        <w:rPr>
          <w:rFonts w:cs="Calibri" w:cstheme="minorHAnsi"/>
          <w:b/>
        </w:rPr>
        <w:t>/03/2022</w:t>
      </w:r>
    </w:p>
    <w:tbl>
      <w:tblPr>
        <w:tblW w:w="11340"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11340"/>
      </w:tblGrid>
      <w:tr>
        <w:trPr/>
        <w:tc>
          <w:tcPr>
            <w:tcW w:w="11340" w:type="dxa"/>
            <w:tcBorders/>
            <w:shd w:color="auto" w:fill="auto" w:val="clear"/>
          </w:tcPr>
          <w:p>
            <w:pPr>
              <w:pStyle w:val="Normal"/>
              <w:widowControl w:val="false"/>
              <w:spacing w:lineRule="auto" w:line="240" w:before="0" w:after="0"/>
              <w:rPr>
                <w:rFonts w:ascii="Calibri" w:hAnsi="Calibri" w:cs="Calibri" w:asciiTheme="minorHAnsi" w:cstheme="minorHAnsi" w:hAnsiTheme="minorHAnsi"/>
              </w:rPr>
            </w:pPr>
            <w:r>
              <w:rPr>
                <w:rFonts w:cs="Calibri" w:cstheme="minorHAnsi"/>
              </w:rPr>
              <w:t>Οδός Ευαγγέλου Ναπολέοντος 12</w:t>
            </w:r>
          </w:p>
        </w:tc>
      </w:tr>
      <w:tr>
        <w:trPr/>
        <w:tc>
          <w:tcPr>
            <w:tcW w:w="11340" w:type="dxa"/>
            <w:tcBorders/>
            <w:shd w:color="auto" w:fill="auto" w:val="clear"/>
          </w:tcPr>
          <w:p>
            <w:pPr>
              <w:pStyle w:val="Normal"/>
              <w:widowControl w:val="false"/>
              <w:spacing w:lineRule="auto" w:line="240" w:before="0" w:after="0"/>
              <w:rPr>
                <w:rFonts w:ascii="Calibri" w:hAnsi="Calibri" w:cs="Calibri" w:asciiTheme="minorHAnsi" w:cstheme="minorHAnsi" w:hAnsiTheme="minorHAnsi"/>
              </w:rPr>
            </w:pPr>
            <w:r>
              <w:rPr>
                <w:rFonts w:cs="Calibri" w:cstheme="minorHAnsi"/>
              </w:rPr>
              <w:t>Κέρκυρα</w:t>
            </w:r>
          </w:p>
        </w:tc>
      </w:tr>
      <w:tr>
        <w:trPr/>
        <w:tc>
          <w:tcPr>
            <w:tcW w:w="11340" w:type="dxa"/>
            <w:tcBorders/>
            <w:shd w:color="auto" w:fill="auto" w:val="clear"/>
          </w:tcPr>
          <w:p>
            <w:pPr>
              <w:pStyle w:val="Normal"/>
              <w:widowControl w:val="false"/>
              <w:spacing w:lineRule="auto" w:line="240" w:before="0" w:after="0"/>
              <w:rPr>
                <w:rFonts w:ascii="Calibri" w:hAnsi="Calibri" w:cs="Calibri" w:asciiTheme="minorHAnsi" w:cstheme="minorHAnsi" w:hAnsiTheme="minorHAnsi"/>
              </w:rPr>
            </w:pPr>
            <w:r>
              <w:rPr>
                <w:rFonts w:cs="Calibri" w:cstheme="minorHAnsi"/>
              </w:rPr>
              <w:t>Τ.Κ. 49100</w:t>
            </w:r>
          </w:p>
          <w:p>
            <w:pPr>
              <w:pStyle w:val="Normal"/>
              <w:widowControl w:val="false"/>
              <w:spacing w:lineRule="auto" w:line="240" w:before="0" w:after="0"/>
              <w:rPr>
                <w:rFonts w:ascii="Calibri" w:hAnsi="Calibri" w:cs="Calibri" w:asciiTheme="minorHAnsi" w:cstheme="minorHAnsi" w:hAnsiTheme="minorHAnsi"/>
                <w:sz w:val="20"/>
                <w:szCs w:val="20"/>
              </w:rPr>
            </w:pPr>
            <w:r>
              <w:rPr>
                <w:rFonts w:cs="Calibri" w:cstheme="minorHAnsi"/>
              </w:rPr>
              <w:t>Ιστοσελίδα: elmekerkyras.gr</w:t>
            </w:r>
          </w:p>
          <w:p>
            <w:pPr>
              <w:pStyle w:val="Normal"/>
              <w:widowControl w:val="false"/>
              <w:spacing w:lineRule="auto" w:line="240" w:before="0" w:after="0"/>
              <w:rPr>
                <w:rFonts w:ascii="Calibri" w:hAnsi="Calibri" w:cs="Calibri" w:asciiTheme="minorHAnsi" w:cstheme="minorHAnsi" w:hAnsiTheme="minorHAnsi"/>
                <w:sz w:val="20"/>
                <w:szCs w:val="20"/>
              </w:rPr>
            </w:pPr>
            <w:r>
              <w:rPr>
                <w:rFonts w:cs="Calibri" w:cstheme="minorHAnsi"/>
              </w:rPr>
              <w:t xml:space="preserve">e-mail: </w:t>
            </w:r>
            <w:hyperlink r:id="rId2">
              <w:r>
                <w:rPr>
                  <w:rFonts w:cs="Calibri" w:cstheme="minorHAnsi"/>
                  <w:color w:val="0563C1"/>
                  <w:u w:val="single"/>
                </w:rPr>
                <w:t>elmekerkyras@gmail.com</w:t>
              </w:r>
            </w:hyperlink>
          </w:p>
          <w:p>
            <w:pPr>
              <w:pStyle w:val="Normal"/>
              <w:widowControl w:val="false"/>
              <w:spacing w:lineRule="auto" w:line="240" w:before="0" w:after="0"/>
              <w:rPr>
                <w:rFonts w:ascii="Calibri" w:hAnsi="Calibri" w:cs="Calibri" w:asciiTheme="minorHAnsi" w:cstheme="minorHAnsi" w:hAnsiTheme="minorHAnsi"/>
              </w:rPr>
            </w:pPr>
            <w:r>
              <w:rPr>
                <w:rFonts w:cs="Calibri" w:cstheme="minorHAnsi"/>
              </w:rPr>
              <w:t xml:space="preserve">Σελίδα στο Facebook: </w:t>
            </w:r>
            <w:hyperlink r:id="rId3">
              <w:r>
                <w:rPr>
                  <w:rFonts w:cs="Calibri" w:cstheme="minorHAnsi"/>
                  <w:color w:val="0563C1"/>
                  <w:u w:val="single"/>
                </w:rPr>
                <w:t>https://www.facebook.com/elmekerkyras/</w:t>
              </w:r>
            </w:hyperlink>
          </w:p>
          <w:p>
            <w:pPr>
              <w:pStyle w:val="Normal"/>
              <w:widowControl w:val="false"/>
              <w:spacing w:lineRule="auto" w:line="240" w:before="0" w:after="0"/>
              <w:rPr>
                <w:rFonts w:ascii="Calibri" w:hAnsi="Calibri" w:cs="Calibri" w:asciiTheme="minorHAnsi" w:cstheme="minorHAnsi" w:hAnsiTheme="minorHAnsi"/>
                <w:b/>
                <w:b/>
                <w:sz w:val="24"/>
                <w:szCs w:val="24"/>
                <w:u w:val="single"/>
              </w:rPr>
            </w:pPr>
            <w:r>
              <w:rPr>
                <w:rFonts w:cs="Calibri" w:cstheme="minorHAnsi"/>
                <w:b/>
                <w:sz w:val="24"/>
                <w:szCs w:val="24"/>
                <w:u w:val="single"/>
              </w:rPr>
            </w:r>
          </w:p>
        </w:tc>
      </w:tr>
    </w:tbl>
    <w:p>
      <w:pPr>
        <w:pStyle w:val="NormalWeb"/>
        <w:spacing w:beforeAutospacing="0" w:before="0" w:after="280"/>
        <w:jc w:val="center"/>
        <w:rPr>
          <w:lang w:val="el-GR"/>
        </w:rPr>
      </w:pPr>
      <w:r>
        <w:rPr>
          <w:rFonts w:ascii="Arial Narrow" w:hAnsi="Arial Narrow"/>
          <w:b/>
          <w:bCs/>
          <w:color w:val="000000"/>
          <w:sz w:val="28"/>
          <w:szCs w:val="28"/>
          <w:shd w:fill="FFFFFF" w:val="clear"/>
          <w:lang w:val="el-GR"/>
        </w:rPr>
        <w:t xml:space="preserve">Η ΕΛΜΕ Κέρκυρας καλεί τους συναδέλφους σε Συλλογή Υπογραφών για τη μείωση της εξεταστέας ύλης των πανελλαδικών εξετάσεων και τη μη εφαρμογή της Τράπεζας Θεμάτων                    </w:t>
      </w:r>
    </w:p>
    <w:p>
      <w:pPr>
        <w:pStyle w:val="NormalWeb"/>
        <w:spacing w:beforeAutospacing="0" w:before="0" w:after="280"/>
        <w:jc w:val="center"/>
        <w:rPr>
          <w:sz w:val="28"/>
          <w:szCs w:val="28"/>
          <w:lang w:val="el-GR"/>
        </w:rPr>
      </w:pPr>
      <w:r>
        <w:rPr>
          <w:rFonts w:ascii="Arial Narrow" w:hAnsi="Arial Narrow"/>
          <w:b/>
          <w:bCs/>
          <w:color w:val="000000"/>
          <w:sz w:val="28"/>
          <w:szCs w:val="28"/>
          <w:shd w:fill="FFFFFF" w:val="clear"/>
          <w:lang w:val="el-GR"/>
        </w:rPr>
        <w:t xml:space="preserve">   </w:t>
      </w:r>
      <w:r>
        <w:rPr>
          <w:rFonts w:ascii="Arial Narrow" w:hAnsi="Arial Narrow"/>
          <w:b/>
          <w:bCs/>
          <w:color w:val="000000"/>
          <w:sz w:val="28"/>
          <w:szCs w:val="28"/>
          <w:shd w:fill="FFFFFF" w:val="clear"/>
          <w:lang w:val="el-GR"/>
        </w:rPr>
        <w:t>«Να ακουστεί η φωνή και η αγωνία των μαθητών μας»</w:t>
      </w:r>
    </w:p>
    <w:p>
      <w:pPr>
        <w:pStyle w:val="NormalWeb"/>
        <w:spacing w:beforeAutospacing="0" w:before="0" w:after="280"/>
        <w:jc w:val="both"/>
        <w:rPr>
          <w:sz w:val="24"/>
          <w:szCs w:val="24"/>
          <w:lang w:val="el-GR"/>
        </w:rPr>
      </w:pPr>
      <w:r>
        <w:rPr>
          <w:rFonts w:ascii="Arial Narrow" w:hAnsi="Arial Narrow"/>
          <w:color w:val="000000"/>
          <w:sz w:val="24"/>
          <w:szCs w:val="24"/>
          <w:shd w:fill="FFFFFF" w:val="clear"/>
          <w:lang w:val="el-GR"/>
        </w:rPr>
        <w:t xml:space="preserve">Οι μαθητές μας, μετά από 1,5 χρόνο εγκλεισμού και υποκατάστασης της εκπαιδευτικής διαδικασίας από την τηλεκπαίδευση, με αποτελέσματα επιβαρυντικά για την ψυχοσυναισθηματική τους κατάσταση, αλλά και φοβερά μαθησιακά και γνωστικά κενά, επέστρεψαν τη φετινή σχολική χρονιά στα σχολεία και στην εκπαιδευτική πραγματικότητα, έχοντας να αντιμετωπίσουν μια καθόλου «κανονική» χρονιά, με επιπλέον ύλη, ελλείψεις εκπαιδευτικών </w:t>
      </w:r>
      <w:r>
        <w:rPr>
          <w:rFonts w:ascii="Arial Narrow" w:hAnsi="Arial Narrow"/>
          <w:color w:val="000000"/>
          <w:sz w:val="24"/>
          <w:szCs w:val="24"/>
          <w:shd w:fill="FFFFFF" w:val="clear"/>
          <w:lang w:val="el-GR"/>
        </w:rPr>
        <w:t>και δεκάδες κενά,</w:t>
      </w:r>
      <w:r>
        <w:rPr>
          <w:rFonts w:ascii="Arial Narrow" w:hAnsi="Arial Narrow"/>
          <w:color w:val="000000"/>
          <w:sz w:val="24"/>
          <w:szCs w:val="24"/>
          <w:shd w:fill="FFFFFF" w:val="clear"/>
          <w:lang w:val="el-GR"/>
        </w:rPr>
        <w:t xml:space="preserve"> – </w:t>
      </w:r>
      <w:r>
        <w:rPr>
          <w:rFonts w:ascii="Arial Narrow" w:hAnsi="Arial Narrow"/>
          <w:color w:val="000000"/>
          <w:sz w:val="24"/>
          <w:szCs w:val="24"/>
          <w:shd w:fill="FFFFFF" w:val="clear"/>
          <w:lang w:val="el-GR"/>
        </w:rPr>
        <w:t>τα οποία</w:t>
      </w:r>
      <w:r>
        <w:rPr>
          <w:rFonts w:ascii="Arial Narrow" w:hAnsi="Arial Narrow"/>
          <w:color w:val="000000"/>
          <w:sz w:val="24"/>
          <w:szCs w:val="24"/>
          <w:shd w:fill="FFFFFF" w:val="clear"/>
          <w:lang w:val="el-GR"/>
        </w:rPr>
        <w:t xml:space="preserve"> δεν έχουν καλυφθεί ακόμα -</w:t>
      </w:r>
      <w:r>
        <w:rPr>
          <w:rFonts w:ascii="Arial Narrow" w:hAnsi="Arial Narrow"/>
          <w:color w:val="000000"/>
          <w:sz w:val="24"/>
          <w:szCs w:val="24"/>
          <w:shd w:fill="FFFFFF" w:val="clear"/>
          <w:lang w:val="el-GR"/>
        </w:rPr>
        <w:t>με πολυήμερες</w:t>
      </w:r>
      <w:r>
        <w:rPr>
          <w:rFonts w:ascii="Arial Narrow" w:hAnsi="Arial Narrow"/>
          <w:color w:val="000000"/>
          <w:sz w:val="24"/>
          <w:szCs w:val="24"/>
          <w:shd w:fill="FFFFFF" w:val="clear"/>
          <w:lang w:val="el-GR"/>
        </w:rPr>
        <w:t xml:space="preserve"> απουσίες </w:t>
      </w:r>
      <w:r>
        <w:rPr>
          <w:rFonts w:ascii="Arial Narrow" w:hAnsi="Arial Narrow"/>
          <w:color w:val="000000"/>
          <w:sz w:val="24"/>
          <w:szCs w:val="24"/>
          <w:shd w:fill="FFFFFF" w:val="clear"/>
          <w:lang w:val="el-GR"/>
        </w:rPr>
        <w:t>εκπαιδευτικών και μαθητών</w:t>
      </w:r>
      <w:r>
        <w:rPr>
          <w:rFonts w:ascii="Arial Narrow" w:hAnsi="Arial Narrow"/>
          <w:color w:val="000000"/>
          <w:sz w:val="24"/>
          <w:szCs w:val="24"/>
          <w:shd w:fill="FFFFFF" w:val="clear"/>
          <w:lang w:val="el-GR"/>
        </w:rPr>
        <w:t xml:space="preserve"> λόγω covid, </w:t>
      </w:r>
      <w:r>
        <w:rPr>
          <w:rFonts w:ascii="Arial Narrow" w:hAnsi="Arial Narrow"/>
          <w:color w:val="000000"/>
          <w:sz w:val="24"/>
          <w:szCs w:val="24"/>
          <w:shd w:fill="FFFFFF" w:val="clear"/>
          <w:lang w:val="el-GR"/>
        </w:rPr>
        <w:t>με εκπαιδευτικούς που προσλήφθηκαν, πολύ μετά την έναρξη της σχολικής χρονιάς</w:t>
      </w:r>
      <w:r>
        <w:rPr>
          <w:rFonts w:ascii="Arial Narrow" w:hAnsi="Arial Narrow"/>
          <w:color w:val="000000"/>
          <w:sz w:val="24"/>
          <w:szCs w:val="24"/>
          <w:shd w:fill="FFFFFF" w:val="clear"/>
          <w:lang w:val="el-GR"/>
        </w:rPr>
        <w:t xml:space="preserve">.   </w:t>
      </w:r>
    </w:p>
    <w:p>
      <w:pPr>
        <w:pStyle w:val="NormalWeb"/>
        <w:spacing w:beforeAutospacing="0" w:before="0" w:after="280"/>
        <w:jc w:val="both"/>
        <w:rPr>
          <w:sz w:val="24"/>
          <w:szCs w:val="24"/>
          <w:lang w:val="el-GR"/>
        </w:rPr>
      </w:pPr>
      <w:r>
        <w:rPr>
          <w:rFonts w:ascii="Arial Narrow" w:hAnsi="Arial Narrow"/>
          <w:color w:val="000000"/>
          <w:sz w:val="24"/>
          <w:szCs w:val="24"/>
          <w:shd w:fill="FFFFFF" w:val="clear"/>
          <w:lang w:val="el-GR"/>
        </w:rPr>
        <w:t>Ειδικότερα οι μαθητές και οι μαθήτριες όλων των τύπων Λυκείου που εξετάζονται φέτος, έχουν διανύσει 2 χρόνια τηλεκπαίδευσης, 2 χρόνια μακριά από τα σχολεία  και η πλειοψηφία τους θα δώσει πρώτη φορά εξετάσεις (προαγωγικές , απολυτήριες). Αυτοί οι μαθητές καλούνται να μάθουν, να επεξεργαστούν και να αφομοιώσουν, ώστε να εξεταστούν,  έναν αυξημένο όγκο ύλης, όπως τον έχει καθορίσει το Υπουργείο.</w:t>
      </w:r>
    </w:p>
    <w:p>
      <w:pPr>
        <w:pStyle w:val="NormalWeb"/>
        <w:spacing w:beforeAutospacing="0" w:before="0" w:after="280"/>
        <w:jc w:val="both"/>
        <w:rPr>
          <w:sz w:val="24"/>
          <w:szCs w:val="24"/>
          <w:lang w:val="el-GR"/>
        </w:rPr>
      </w:pPr>
      <w:r>
        <w:rPr>
          <w:rFonts w:ascii="Arial Narrow" w:hAnsi="Arial Narrow"/>
          <w:color w:val="000000"/>
          <w:sz w:val="24"/>
          <w:szCs w:val="24"/>
          <w:shd w:fill="FFFFFF" w:val="clear"/>
          <w:lang w:val="el-GR"/>
        </w:rPr>
        <w:t xml:space="preserve">Το υπουργείο Παιδείας, σαν να μην έχει συμβεί τίποτα, σαν όλα να λειτουργούν κανονικά τα 2 τελευταία χρόνια, αύξησε την ύλη σε κάθε κατεύθυνση, σε υπερβολικό επίπεδο  και επιμένει στην εφαρμογή της Τράπεζας Θεμάτων, για την Α΄ και Β΄ τάξη Γενικού Λυκείου και ΕΠΑΛ. </w:t>
      </w:r>
      <w:r>
        <w:rPr>
          <w:rFonts w:ascii="Arial Narrow" w:hAnsi="Arial Narrow"/>
          <w:b w:val="false"/>
          <w:bCs w:val="false"/>
          <w:color w:val="000000"/>
          <w:sz w:val="24"/>
          <w:szCs w:val="24"/>
          <w:shd w:fill="FFFFFF" w:val="clear"/>
          <w:lang w:val="el-GR"/>
        </w:rPr>
        <w:t>Ειδικά για τη Β’ Λυκείου των ΕΠΑΛ, τα πρώτα θέματα της Τράπεζας Θεμάτων, προστέθηκαν μόλις πριν λίγες μέρες, 1,5 μήνα δηλαδή, πριν κλείσουν τα σχολεία.</w:t>
      </w:r>
      <w:r>
        <w:rPr>
          <w:rFonts w:ascii="Arial Narrow" w:hAnsi="Arial Narrow"/>
          <w:color w:val="000000"/>
          <w:sz w:val="24"/>
          <w:szCs w:val="24"/>
          <w:shd w:fill="FFFFFF" w:val="clear"/>
          <w:lang w:val="el-GR"/>
        </w:rPr>
        <w:t xml:space="preserve"> Εμείς, οι καθηγητές και οι καθηγήτριες δίνουμε καθημερινά μάχη για να μπορέσουμε να ολοκληρώσουμε την ύλη, έως το τέλος της σχολικής χρονιάς. Η διαδικασία είναι αγχωτική για όλους τους εμπλεκόμενους, κυρίως όμως για τους μαθητές μας και τις οικογένειές τους, οξύνοντας την ανασφάλεια και την πίεση που νιώθουν.  </w:t>
      </w:r>
    </w:p>
    <w:p>
      <w:pPr>
        <w:pStyle w:val="NormalWeb"/>
        <w:spacing w:beforeAutospacing="0" w:before="0" w:after="280"/>
        <w:jc w:val="both"/>
        <w:rPr>
          <w:sz w:val="24"/>
          <w:szCs w:val="24"/>
          <w:lang w:val="el-GR"/>
        </w:rPr>
      </w:pPr>
      <w:r>
        <w:rPr>
          <w:rFonts w:ascii="Arial Narrow" w:hAnsi="Arial Narrow"/>
          <w:color w:val="000000"/>
          <w:sz w:val="24"/>
          <w:szCs w:val="24"/>
          <w:shd w:fill="FFFFFF" w:val="clear"/>
          <w:lang w:val="el-GR"/>
        </w:rPr>
        <w:t xml:space="preserve">Η απόφαση του Υπουργείου  και της κυβέρνησης να αντιμετωπίζει την κατάσταση ως κανονική ενώ δεν είναι, η εμμονή του να εφαρμόσει το πρόγραμμά του, χωρίς να υπολογίζει τους μαθητές και την αγωνία τους, αδιαφορώντας για τις δυσκολίες των παιδιών εξαιτίας και της φετινής κατάστασης με τον covid στα σχολεία, έχει δημιουργήσει στους μαθητές και τις οικογένειές τους, όπως επίσης και στους εκπαιδευτικούς ένα αγχωτικό περιβάλλον, με το κυνηγητό της ύλης να μετατρέπεται σε κυρίαρχο ζητούμενο.   </w:t>
      </w:r>
    </w:p>
    <w:p>
      <w:pPr>
        <w:pStyle w:val="NormalWeb"/>
        <w:spacing w:beforeAutospacing="0" w:before="0" w:after="280"/>
        <w:jc w:val="both"/>
        <w:rPr>
          <w:sz w:val="24"/>
          <w:szCs w:val="24"/>
          <w:lang w:val="el-GR"/>
        </w:rPr>
      </w:pPr>
      <w:r>
        <w:rPr>
          <w:rFonts w:ascii="Arial Narrow" w:hAnsi="Arial Narrow"/>
          <w:b/>
          <w:bCs/>
          <w:color w:val="000000"/>
          <w:sz w:val="24"/>
          <w:szCs w:val="24"/>
          <w:shd w:fill="FFFFFF" w:val="clear"/>
          <w:lang w:val="el-GR"/>
        </w:rPr>
        <w:t>Με το κείμενο αυτό που φέρει τις υπογραφές μας, ως εκπαιδευτικοί,  ζητάμε τη μείωση – αναδιάρθρωση  της ύλης των πανελλαδικών εξετάσεων και της ύλης των άλλων τάξεων και τη μη εφαρμογή της Τράπεζας Θεμάτων.</w:t>
      </w:r>
    </w:p>
    <w:p>
      <w:pPr>
        <w:pStyle w:val="NormalWeb"/>
        <w:spacing w:beforeAutospacing="0" w:before="0" w:after="280"/>
        <w:jc w:val="center"/>
        <w:rPr>
          <w:sz w:val="24"/>
          <w:szCs w:val="24"/>
          <w:lang w:val="el-GR"/>
        </w:rPr>
      </w:pPr>
      <w:r>
        <w:rPr>
          <w:rFonts w:ascii="Arial Narrow" w:hAnsi="Arial Narrow"/>
          <w:color w:val="000000"/>
          <w:sz w:val="24"/>
          <w:szCs w:val="24"/>
          <w:shd w:fill="FFFFFF" w:val="clear"/>
          <w:lang w:val="el-GR"/>
        </w:rPr>
        <w:t xml:space="preserve"> </w:t>
      </w:r>
      <w:r>
        <w:rPr>
          <w:rFonts w:ascii="Arial Narrow" w:hAnsi="Arial Narrow"/>
          <w:color w:val="000000"/>
          <w:sz w:val="24"/>
          <w:szCs w:val="24"/>
          <w:shd w:fill="FFFFFF" w:val="clear"/>
          <w:lang w:val="el-GR"/>
        </w:rPr>
        <w:t>Οι καθηγητές-τριες  του Γυμνασίου/ ΓΕΛ /ΕΠΑΛ  ……………………….</w:t>
      </w:r>
    </w:p>
    <w:p>
      <w:pPr>
        <w:pStyle w:val="NormalWeb"/>
        <w:spacing w:beforeAutospacing="0" w:before="0" w:after="280"/>
        <w:rPr>
          <w:sz w:val="24"/>
          <w:szCs w:val="24"/>
          <w:lang w:val="el-GR"/>
        </w:rPr>
      </w:pPr>
      <w:r>
        <w:rPr>
          <w:b/>
          <w:sz w:val="24"/>
          <w:szCs w:val="24"/>
          <w:lang w:val="el-GR"/>
        </w:rPr>
        <w:t xml:space="preserve">   </w:t>
      </w:r>
    </w:p>
    <w:tbl>
      <w:tblPr>
        <w:tblW w:w="10469" w:type="dxa"/>
        <w:jc w:val="center"/>
        <w:tblInd w:w="0" w:type="dxa"/>
        <w:tblLayout w:type="fixed"/>
        <w:tblCellMar>
          <w:top w:w="0" w:type="dxa"/>
          <w:left w:w="2" w:type="dxa"/>
          <w:bottom w:w="0" w:type="dxa"/>
          <w:right w:w="0" w:type="dxa"/>
        </w:tblCellMar>
      </w:tblPr>
      <w:tblGrid>
        <w:gridCol w:w="2093"/>
        <w:gridCol w:w="2094"/>
        <w:gridCol w:w="2094"/>
        <w:gridCol w:w="2094"/>
        <w:gridCol w:w="2094"/>
      </w:tblGrid>
      <w:tr>
        <w:trPr/>
        <w:tc>
          <w:tcPr>
            <w:tcW w:w="2093" w:type="dxa"/>
            <w:tcBorders>
              <w:top w:val="single" w:sz="2" w:space="0" w:color="000000"/>
              <w:left w:val="single" w:sz="2" w:space="0" w:color="000000"/>
              <w:bottom w:val="single" w:sz="2" w:space="0" w:color="000000"/>
            </w:tcBorders>
          </w:tcPr>
          <w:p>
            <w:pPr>
              <w:pStyle w:val="TableContents"/>
              <w:widowControl w:val="false"/>
              <w:spacing w:before="0" w:after="200"/>
              <w:jc w:val="center"/>
              <w:rPr>
                <w:b/>
                <w:b/>
                <w:bCs/>
              </w:rPr>
            </w:pPr>
            <w:r>
              <w:rPr>
                <w:b/>
                <w:bCs/>
              </w:rPr>
              <w:t>Α/Α</w:t>
            </w:r>
          </w:p>
        </w:tc>
        <w:tc>
          <w:tcPr>
            <w:tcW w:w="2094" w:type="dxa"/>
            <w:tcBorders>
              <w:top w:val="single" w:sz="2" w:space="0" w:color="000000"/>
              <w:left w:val="single" w:sz="2" w:space="0" w:color="000000"/>
              <w:bottom w:val="single" w:sz="2" w:space="0" w:color="000000"/>
            </w:tcBorders>
          </w:tcPr>
          <w:p>
            <w:pPr>
              <w:pStyle w:val="TableContents"/>
              <w:widowControl w:val="false"/>
              <w:spacing w:before="0" w:after="200"/>
              <w:jc w:val="center"/>
              <w:rPr>
                <w:b/>
                <w:b/>
                <w:bCs/>
              </w:rPr>
            </w:pPr>
            <w:r>
              <w:rPr>
                <w:b/>
                <w:bCs/>
              </w:rPr>
              <w:t>ΕΠΩΝΥΜΟ</w:t>
            </w:r>
          </w:p>
        </w:tc>
        <w:tc>
          <w:tcPr>
            <w:tcW w:w="2094" w:type="dxa"/>
            <w:tcBorders>
              <w:top w:val="single" w:sz="2" w:space="0" w:color="000000"/>
              <w:left w:val="single" w:sz="2" w:space="0" w:color="000000"/>
              <w:bottom w:val="single" w:sz="2" w:space="0" w:color="000000"/>
            </w:tcBorders>
          </w:tcPr>
          <w:p>
            <w:pPr>
              <w:pStyle w:val="TableContents"/>
              <w:widowControl w:val="false"/>
              <w:spacing w:before="0" w:after="200"/>
              <w:jc w:val="center"/>
              <w:rPr>
                <w:b/>
                <w:b/>
                <w:bCs/>
              </w:rPr>
            </w:pPr>
            <w:r>
              <w:rPr>
                <w:b/>
                <w:bCs/>
              </w:rPr>
              <w:t>ΟΝΟΜΑ</w:t>
            </w:r>
          </w:p>
        </w:tc>
        <w:tc>
          <w:tcPr>
            <w:tcW w:w="2094" w:type="dxa"/>
            <w:tcBorders>
              <w:top w:val="single" w:sz="2" w:space="0" w:color="000000"/>
              <w:left w:val="single" w:sz="2" w:space="0" w:color="000000"/>
              <w:bottom w:val="single" w:sz="2" w:space="0" w:color="000000"/>
            </w:tcBorders>
          </w:tcPr>
          <w:p>
            <w:pPr>
              <w:pStyle w:val="TableContents"/>
              <w:widowControl w:val="false"/>
              <w:spacing w:before="0" w:after="200"/>
              <w:jc w:val="center"/>
              <w:rPr>
                <w:b/>
                <w:b/>
                <w:bCs/>
              </w:rPr>
            </w:pPr>
            <w:r>
              <w:rPr>
                <w:b/>
                <w:bCs/>
              </w:rPr>
              <w:t>ΕΙΔΙΚΟΤΗΤΑ</w:t>
            </w:r>
          </w:p>
        </w:tc>
        <w:tc>
          <w:tcPr>
            <w:tcW w:w="209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200"/>
              <w:jc w:val="center"/>
              <w:rPr>
                <w:b/>
                <w:b/>
                <w:bCs/>
              </w:rPr>
            </w:pPr>
            <w:r>
              <w:rPr>
                <w:b/>
                <w:bCs/>
              </w:rPr>
              <w:t>ΥΠΟΓΡΑΦΗ</w:t>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r>
        <w:trPr/>
        <w:tc>
          <w:tcPr>
            <w:tcW w:w="2093"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tcBorders>
          </w:tcPr>
          <w:p>
            <w:pPr>
              <w:pStyle w:val="TableContents"/>
              <w:widowControl w:val="false"/>
              <w:suppressLineNumbers/>
              <w:spacing w:before="0" w:after="200"/>
              <w:rPr/>
            </w:pPr>
            <w:r>
              <w:rPr/>
            </w:r>
          </w:p>
        </w:tc>
        <w:tc>
          <w:tcPr>
            <w:tcW w:w="2094" w:type="dxa"/>
            <w:tcBorders>
              <w:left w:val="single" w:sz="2" w:space="0" w:color="000000"/>
              <w:bottom w:val="single" w:sz="2" w:space="0" w:color="000000"/>
              <w:right w:val="single" w:sz="2" w:space="0" w:color="000000"/>
            </w:tcBorders>
          </w:tcPr>
          <w:p>
            <w:pPr>
              <w:pStyle w:val="TableContents"/>
              <w:widowControl w:val="false"/>
              <w:suppressLineNumbers/>
              <w:spacing w:before="0" w:after="200"/>
              <w:rPr/>
            </w:pPr>
            <w:r>
              <w:rPr/>
            </w:r>
          </w:p>
        </w:tc>
      </w:tr>
    </w:tbl>
    <w:p>
      <w:pPr>
        <w:pStyle w:val="Normal"/>
        <w:spacing w:before="0" w:after="200"/>
        <w:ind w:left="360" w:hanging="0"/>
        <w:jc w:val="center"/>
        <w:rPr>
          <w:lang w:val="el-GR"/>
        </w:rPr>
      </w:pPr>
      <w:r>
        <w:rPr/>
      </w:r>
    </w:p>
    <w:p>
      <w:pPr>
        <w:pStyle w:val="Normal"/>
        <w:spacing w:lineRule="auto" w:line="276" w:before="120" w:after="120"/>
        <w:jc w:val="center"/>
        <w:rPr>
          <w:rFonts w:ascii="Liberation Serif" w:hAnsi="Liberation Serif" w:eastAsia="Times New Roman" w:cs="Liberation Serif"/>
          <w:b/>
          <w:b/>
          <w:bCs/>
          <w:sz w:val="24"/>
          <w:szCs w:val="24"/>
          <w:lang w:eastAsia="en-GB"/>
        </w:rPr>
      </w:pPr>
      <w:r>
        <w:rPr>
          <w:rFonts w:eastAsia="Times New Roman" w:cs="Liberation Serif" w:ascii="Liberation Serif" w:hAnsi="Liberation Serif"/>
          <w:b/>
          <w:bCs/>
          <w:sz w:val="24"/>
          <w:szCs w:val="24"/>
          <w:lang w:eastAsia="en-GB"/>
        </w:rPr>
      </w:r>
    </w:p>
    <w:p>
      <w:pPr>
        <w:pStyle w:val="Normal"/>
        <w:spacing w:lineRule="auto" w:line="276" w:before="120" w:after="120"/>
        <w:ind w:firstLine="284"/>
        <w:jc w:val="both"/>
        <w:rPr>
          <w:rFonts w:ascii="Liberation Serif" w:hAnsi="Liberation Serif" w:cs="Liberation Serif"/>
          <w:color w:val="000000"/>
          <w:sz w:val="24"/>
          <w:szCs w:val="24"/>
        </w:rPr>
      </w:pPr>
      <w:r>
        <w:rPr>
          <w:rFonts w:cs="Liberation Serif" w:ascii="Liberation Serif" w:hAnsi="Liberation Serif"/>
          <w:color w:val="000000"/>
          <w:sz w:val="24"/>
          <w:szCs w:val="24"/>
        </w:rPr>
      </w:r>
    </w:p>
    <w:p>
      <w:pPr>
        <w:pStyle w:val="Normal"/>
        <w:spacing w:before="120" w:after="120"/>
        <w:ind w:firstLine="170"/>
        <w:jc w:val="center"/>
        <w:rPr>
          <w:rFonts w:ascii="Calibri" w:hAnsi="Calibri" w:cs="Calibri" w:asciiTheme="minorHAnsi" w:cstheme="minorHAnsi" w:hAnsiTheme="minorHAnsi"/>
          <w:sz w:val="20"/>
          <w:szCs w:val="20"/>
        </w:rPr>
      </w:pPr>
      <w:r>
        <w:rPr/>
        <w:drawing>
          <wp:inline distT="0" distB="0" distL="0" distR="0">
            <wp:extent cx="6041390" cy="89598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4"/>
                    <a:stretch>
                      <a:fillRect/>
                    </a:stretch>
                  </pic:blipFill>
                  <pic:spPr bwMode="auto">
                    <a:xfrm>
                      <a:off x="0" y="0"/>
                      <a:ext cx="6041390" cy="895985"/>
                    </a:xfrm>
                    <a:prstGeom prst="rect">
                      <a:avLst/>
                    </a:prstGeom>
                  </pic:spPr>
                </pic:pic>
              </a:graphicData>
            </a:graphic>
          </wp:inline>
        </w:drawing>
      </w:r>
    </w:p>
    <w:sectPr>
      <w:type w:val="nextPage"/>
      <w:pgSz w:w="12240" w:h="15840"/>
      <w:pgMar w:left="426" w:right="474" w:gutter="0" w:header="0" w:top="709" w:footer="0" w:bottom="28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cs="Times New Roman" w:ascii="Calibri" w:hAnsi="Calibri" w:eastAsia="Calibri"/>
      <w:color w:val="auto"/>
      <w:kern w:val="0"/>
      <w:sz w:val="22"/>
      <w:szCs w:val="22"/>
      <w:lang w:eastAsia="ar-SA" w:val="el-GR"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InternetLink">
    <w:name w:val="Hyperlink"/>
    <w:basedOn w:val="DefaultParagraphFont"/>
    <w:unhideWhenUsed/>
    <w:rsid w:val="00d94848"/>
    <w:rPr>
      <w:color w:val="0563C1" w:themeColor="hyperlink"/>
      <w:u w:val="single"/>
    </w:rPr>
  </w:style>
  <w:style w:type="character" w:styleId="1" w:customStyle="1">
    <w:name w:val="Ανεπίλυτη αναφορά1"/>
    <w:basedOn w:val="DefaultParagraphFont"/>
    <w:uiPriority w:val="99"/>
    <w:semiHidden/>
    <w:unhideWhenUsed/>
    <w:qFormat/>
    <w:rsid w:val="00d94848"/>
    <w:rPr>
      <w:color w:val="605E5C"/>
      <w:shd w:fill="E1DFDD" w:val="clear"/>
    </w:rPr>
  </w:style>
  <w:style w:type="character" w:styleId="VisitedInternetLink">
    <w:name w:val="FollowedHyperlink"/>
    <w:basedOn w:val="DefaultParagraphFont"/>
    <w:unhideWhenUsed/>
    <w:rsid w:val="00b93e0f"/>
    <w:rPr>
      <w:color w:val="954F72" w:themeColor="followedHyperlink"/>
      <w:u w:val="single"/>
    </w:rPr>
  </w:style>
  <w:style w:type="character" w:styleId="Emphasis">
    <w:name w:val="Emphasis"/>
    <w:basedOn w:val="DefaultParagraphFont"/>
    <w:uiPriority w:val="20"/>
    <w:qFormat/>
    <w:rPr>
      <w:i/>
      <w:iCs/>
    </w:rPr>
  </w:style>
  <w:style w:type="character" w:styleId="2Char" w:customStyle="1">
    <w:name w:val="Επικεφαλίδα 2 Char"/>
    <w:link w:val="2"/>
    <w:uiPriority w:val="9"/>
    <w:qFormat/>
    <w:rsid w:val="008a4a1a"/>
    <w:rPr>
      <w:rFonts w:ascii="Times New Roman" w:hAnsi="Times New Roman" w:eastAsia="Times New Roman"/>
      <w:b/>
      <w:bCs/>
      <w:sz w:val="36"/>
      <w:szCs w:val="36"/>
    </w:rPr>
  </w:style>
  <w:style w:type="character" w:styleId="Strong">
    <w:name w:val="Strong"/>
    <w:basedOn w:val="DefaultParagraphFont"/>
    <w:qFormat/>
    <w:rsid w:val="00f712c4"/>
    <w:rPr>
      <w:b/>
      <w:bCs/>
    </w:rPr>
  </w:style>
  <w:style w:type="character" w:styleId="WW8Num1z0" w:customStyle="1">
    <w:name w:val="WW8Num1z0"/>
    <w:qFormat/>
    <w:rsid w:val="00884a1e"/>
    <w:rPr>
      <w:rFonts w:ascii="Symbol" w:hAnsi="Symbol" w:eastAsia="Liberation Serif" w:cs="Symbol"/>
      <w:sz w:val="24"/>
      <w:szCs w:val="24"/>
    </w:rPr>
  </w:style>
  <w:style w:type="character" w:styleId="WW8Num1z1" w:customStyle="1">
    <w:name w:val="WW8Num1z1"/>
    <w:qFormat/>
    <w:rsid w:val="00884a1e"/>
    <w:rPr/>
  </w:style>
  <w:style w:type="character" w:styleId="WW8Num1z2" w:customStyle="1">
    <w:name w:val="WW8Num1z2"/>
    <w:qFormat/>
    <w:rsid w:val="00884a1e"/>
    <w:rPr/>
  </w:style>
  <w:style w:type="character" w:styleId="WW8Num1z3" w:customStyle="1">
    <w:name w:val="WW8Num1z3"/>
    <w:qFormat/>
    <w:rsid w:val="00884a1e"/>
    <w:rPr/>
  </w:style>
  <w:style w:type="character" w:styleId="WW8Num1z4" w:customStyle="1">
    <w:name w:val="WW8Num1z4"/>
    <w:qFormat/>
    <w:rsid w:val="00884a1e"/>
    <w:rPr/>
  </w:style>
  <w:style w:type="character" w:styleId="WW8Num1z5" w:customStyle="1">
    <w:name w:val="WW8Num1z5"/>
    <w:qFormat/>
    <w:rsid w:val="00884a1e"/>
    <w:rPr/>
  </w:style>
  <w:style w:type="character" w:styleId="WW8Num1z6" w:customStyle="1">
    <w:name w:val="WW8Num1z6"/>
    <w:qFormat/>
    <w:rsid w:val="00884a1e"/>
    <w:rPr/>
  </w:style>
  <w:style w:type="character" w:styleId="WW8Num1z7" w:customStyle="1">
    <w:name w:val="WW8Num1z7"/>
    <w:qFormat/>
    <w:rsid w:val="00884a1e"/>
    <w:rPr/>
  </w:style>
  <w:style w:type="character" w:styleId="WW8Num1z8" w:customStyle="1">
    <w:name w:val="WW8Num1z8"/>
    <w:qFormat/>
    <w:rsid w:val="00884a1e"/>
    <w:rPr/>
  </w:style>
  <w:style w:type="character" w:styleId="WW8Num2z0" w:customStyle="1">
    <w:name w:val="WW8Num2z0"/>
    <w:qFormat/>
    <w:rsid w:val="00884a1e"/>
    <w:rPr>
      <w:rFonts w:ascii="Liberation Serif" w:hAnsi="Liberation Serif" w:eastAsia="Liberation Serif" w:cs="Liberation Serif"/>
      <w:sz w:val="24"/>
      <w:szCs w:val="24"/>
    </w:rPr>
  </w:style>
  <w:style w:type="character" w:styleId="WW8Num2z1" w:customStyle="1">
    <w:name w:val="WW8Num2z1"/>
    <w:qFormat/>
    <w:rsid w:val="00884a1e"/>
    <w:rPr/>
  </w:style>
  <w:style w:type="character" w:styleId="WW8Num2z2" w:customStyle="1">
    <w:name w:val="WW8Num2z2"/>
    <w:qFormat/>
    <w:rsid w:val="00884a1e"/>
    <w:rPr/>
  </w:style>
  <w:style w:type="character" w:styleId="WW8Num2z3" w:customStyle="1">
    <w:name w:val="WW8Num2z3"/>
    <w:qFormat/>
    <w:rsid w:val="00884a1e"/>
    <w:rPr/>
  </w:style>
  <w:style w:type="character" w:styleId="WW8Num2z4" w:customStyle="1">
    <w:name w:val="WW8Num2z4"/>
    <w:qFormat/>
    <w:rsid w:val="00884a1e"/>
    <w:rPr/>
  </w:style>
  <w:style w:type="character" w:styleId="WW8Num2z5" w:customStyle="1">
    <w:name w:val="WW8Num2z5"/>
    <w:qFormat/>
    <w:rsid w:val="00884a1e"/>
    <w:rPr/>
  </w:style>
  <w:style w:type="character" w:styleId="WW8Num2z6" w:customStyle="1">
    <w:name w:val="WW8Num2z6"/>
    <w:qFormat/>
    <w:rsid w:val="00884a1e"/>
    <w:rPr/>
  </w:style>
  <w:style w:type="character" w:styleId="WW8Num2z7" w:customStyle="1">
    <w:name w:val="WW8Num2z7"/>
    <w:qFormat/>
    <w:rsid w:val="00884a1e"/>
    <w:rPr/>
  </w:style>
  <w:style w:type="character" w:styleId="WW8Num2z8" w:customStyle="1">
    <w:name w:val="WW8Num2z8"/>
    <w:qFormat/>
    <w:rsid w:val="00884a1e"/>
    <w:rPr/>
  </w:style>
  <w:style w:type="character" w:styleId="WW8Num3z0" w:customStyle="1">
    <w:name w:val="WW8Num3z0"/>
    <w:qFormat/>
    <w:rsid w:val="00884a1e"/>
    <w:rPr>
      <w:rFonts w:ascii="Liberation Serif" w:hAnsi="Liberation Serif" w:eastAsia="Calibri" w:cs="Calibri"/>
      <w:sz w:val="24"/>
      <w:szCs w:val="24"/>
    </w:rPr>
  </w:style>
  <w:style w:type="character" w:styleId="WW8Num3z1" w:customStyle="1">
    <w:name w:val="WW8Num3z1"/>
    <w:qFormat/>
    <w:rsid w:val="00884a1e"/>
    <w:rPr/>
  </w:style>
  <w:style w:type="character" w:styleId="WW8Num3z2" w:customStyle="1">
    <w:name w:val="WW8Num3z2"/>
    <w:qFormat/>
    <w:rsid w:val="00884a1e"/>
    <w:rPr/>
  </w:style>
  <w:style w:type="character" w:styleId="WW8Num3z3" w:customStyle="1">
    <w:name w:val="WW8Num3z3"/>
    <w:qFormat/>
    <w:rsid w:val="00884a1e"/>
    <w:rPr/>
  </w:style>
  <w:style w:type="character" w:styleId="WW8Num3z4" w:customStyle="1">
    <w:name w:val="WW8Num3z4"/>
    <w:qFormat/>
    <w:rsid w:val="00884a1e"/>
    <w:rPr/>
  </w:style>
  <w:style w:type="character" w:styleId="WW8Num3z5" w:customStyle="1">
    <w:name w:val="WW8Num3z5"/>
    <w:qFormat/>
    <w:rsid w:val="00884a1e"/>
    <w:rPr/>
  </w:style>
  <w:style w:type="character" w:styleId="WW8Num3z6" w:customStyle="1">
    <w:name w:val="WW8Num3z6"/>
    <w:qFormat/>
    <w:rsid w:val="00884a1e"/>
    <w:rPr/>
  </w:style>
  <w:style w:type="character" w:styleId="WW8Num3z7" w:customStyle="1">
    <w:name w:val="WW8Num3z7"/>
    <w:qFormat/>
    <w:rsid w:val="00884a1e"/>
    <w:rPr/>
  </w:style>
  <w:style w:type="character" w:styleId="WW8Num3z8" w:customStyle="1">
    <w:name w:val="WW8Num3z8"/>
    <w:qFormat/>
    <w:rsid w:val="00884a1e"/>
    <w:rPr/>
  </w:style>
  <w:style w:type="character" w:styleId="WW8Num4z0" w:customStyle="1">
    <w:name w:val="WW8Num4z0"/>
    <w:qFormat/>
    <w:rsid w:val="00884a1e"/>
    <w:rPr>
      <w:rFonts w:ascii="Symbol" w:hAnsi="Symbol" w:eastAsia="Calibri" w:cs="OpenSymbol"/>
      <w:kern w:val="2"/>
      <w:sz w:val="24"/>
      <w:szCs w:val="24"/>
      <w:lang w:eastAsia="zh-CN"/>
    </w:rPr>
  </w:style>
  <w:style w:type="character" w:styleId="WW8Num4z1" w:customStyle="1">
    <w:name w:val="WW8Num4z1"/>
    <w:qFormat/>
    <w:rsid w:val="00884a1e"/>
    <w:rPr>
      <w:rFonts w:ascii="OpenSymbol" w:hAnsi="OpenSymbol" w:cs="OpenSymbol"/>
    </w:rPr>
  </w:style>
  <w:style w:type="character" w:styleId="WW8Num5z0" w:customStyle="1">
    <w:name w:val="WW8Num5z0"/>
    <w:qFormat/>
    <w:rsid w:val="00884a1e"/>
    <w:rPr/>
  </w:style>
  <w:style w:type="character" w:styleId="WW8Num5z1" w:customStyle="1">
    <w:name w:val="WW8Num5z1"/>
    <w:qFormat/>
    <w:rsid w:val="00884a1e"/>
    <w:rPr/>
  </w:style>
  <w:style w:type="character" w:styleId="WW8Num5z2" w:customStyle="1">
    <w:name w:val="WW8Num5z2"/>
    <w:qFormat/>
    <w:rsid w:val="00884a1e"/>
    <w:rPr/>
  </w:style>
  <w:style w:type="character" w:styleId="WW8Num5z3" w:customStyle="1">
    <w:name w:val="WW8Num5z3"/>
    <w:qFormat/>
    <w:rsid w:val="00884a1e"/>
    <w:rPr/>
  </w:style>
  <w:style w:type="character" w:styleId="WW8Num5z4" w:customStyle="1">
    <w:name w:val="WW8Num5z4"/>
    <w:qFormat/>
    <w:rsid w:val="00884a1e"/>
    <w:rPr/>
  </w:style>
  <w:style w:type="character" w:styleId="WW8Num5z5" w:customStyle="1">
    <w:name w:val="WW8Num5z5"/>
    <w:qFormat/>
    <w:rsid w:val="00884a1e"/>
    <w:rPr/>
  </w:style>
  <w:style w:type="character" w:styleId="WW8Num5z6" w:customStyle="1">
    <w:name w:val="WW8Num5z6"/>
    <w:qFormat/>
    <w:rsid w:val="00884a1e"/>
    <w:rPr/>
  </w:style>
  <w:style w:type="character" w:styleId="WW8Num5z7" w:customStyle="1">
    <w:name w:val="WW8Num5z7"/>
    <w:qFormat/>
    <w:rsid w:val="00884a1e"/>
    <w:rPr/>
  </w:style>
  <w:style w:type="character" w:styleId="WW8Num5z8" w:customStyle="1">
    <w:name w:val="WW8Num5z8"/>
    <w:qFormat/>
    <w:rsid w:val="00884a1e"/>
    <w:rPr/>
  </w:style>
  <w:style w:type="character" w:styleId="WW8Num6z0" w:customStyle="1">
    <w:name w:val="WW8Num6z0"/>
    <w:qFormat/>
    <w:rsid w:val="00884a1e"/>
    <w:rPr/>
  </w:style>
  <w:style w:type="character" w:styleId="WW8Num6z1" w:customStyle="1">
    <w:name w:val="WW8Num6z1"/>
    <w:qFormat/>
    <w:rsid w:val="00884a1e"/>
    <w:rPr/>
  </w:style>
  <w:style w:type="character" w:styleId="WW8Num6z2" w:customStyle="1">
    <w:name w:val="WW8Num6z2"/>
    <w:qFormat/>
    <w:rsid w:val="00884a1e"/>
    <w:rPr/>
  </w:style>
  <w:style w:type="character" w:styleId="WW8Num6z3" w:customStyle="1">
    <w:name w:val="WW8Num6z3"/>
    <w:qFormat/>
    <w:rsid w:val="00884a1e"/>
    <w:rPr/>
  </w:style>
  <w:style w:type="character" w:styleId="WW8Num6z4" w:customStyle="1">
    <w:name w:val="WW8Num6z4"/>
    <w:qFormat/>
    <w:rsid w:val="00884a1e"/>
    <w:rPr/>
  </w:style>
  <w:style w:type="character" w:styleId="WW8Num6z5" w:customStyle="1">
    <w:name w:val="WW8Num6z5"/>
    <w:qFormat/>
    <w:rsid w:val="00884a1e"/>
    <w:rPr/>
  </w:style>
  <w:style w:type="character" w:styleId="WW8Num6z6" w:customStyle="1">
    <w:name w:val="WW8Num6z6"/>
    <w:qFormat/>
    <w:rsid w:val="00884a1e"/>
    <w:rPr/>
  </w:style>
  <w:style w:type="character" w:styleId="WW8Num6z7" w:customStyle="1">
    <w:name w:val="WW8Num6z7"/>
    <w:qFormat/>
    <w:rsid w:val="00884a1e"/>
    <w:rPr/>
  </w:style>
  <w:style w:type="character" w:styleId="WW8Num6z8" w:customStyle="1">
    <w:name w:val="WW8Num6z8"/>
    <w:qFormat/>
    <w:rsid w:val="00884a1e"/>
    <w:rPr/>
  </w:style>
  <w:style w:type="character" w:styleId="WW8Num7z0" w:customStyle="1">
    <w:name w:val="WW8Num7z0"/>
    <w:qFormat/>
    <w:rsid w:val="00884a1e"/>
    <w:rPr>
      <w:rFonts w:ascii="Liberation Serif" w:hAnsi="Liberation Serif" w:eastAsia="Calibri" w:cs="Calibri"/>
      <w:sz w:val="24"/>
      <w:szCs w:val="24"/>
    </w:rPr>
  </w:style>
  <w:style w:type="character" w:styleId="WW8Num7z1" w:customStyle="1">
    <w:name w:val="WW8Num7z1"/>
    <w:qFormat/>
    <w:rsid w:val="00884a1e"/>
    <w:rPr/>
  </w:style>
  <w:style w:type="character" w:styleId="WW8Num7z2" w:customStyle="1">
    <w:name w:val="WW8Num7z2"/>
    <w:qFormat/>
    <w:rsid w:val="00884a1e"/>
    <w:rPr/>
  </w:style>
  <w:style w:type="character" w:styleId="WW8Num7z3" w:customStyle="1">
    <w:name w:val="WW8Num7z3"/>
    <w:qFormat/>
    <w:rsid w:val="00884a1e"/>
    <w:rPr/>
  </w:style>
  <w:style w:type="character" w:styleId="WW8Num7z4" w:customStyle="1">
    <w:name w:val="WW8Num7z4"/>
    <w:qFormat/>
    <w:rsid w:val="00884a1e"/>
    <w:rPr/>
  </w:style>
  <w:style w:type="character" w:styleId="WW8Num7z5" w:customStyle="1">
    <w:name w:val="WW8Num7z5"/>
    <w:qFormat/>
    <w:rsid w:val="00884a1e"/>
    <w:rPr/>
  </w:style>
  <w:style w:type="character" w:styleId="WW8Num7z6" w:customStyle="1">
    <w:name w:val="WW8Num7z6"/>
    <w:qFormat/>
    <w:rsid w:val="00884a1e"/>
    <w:rPr/>
  </w:style>
  <w:style w:type="character" w:styleId="WW8Num7z7" w:customStyle="1">
    <w:name w:val="WW8Num7z7"/>
    <w:qFormat/>
    <w:rsid w:val="00884a1e"/>
    <w:rPr/>
  </w:style>
  <w:style w:type="character" w:styleId="WW8Num7z8" w:customStyle="1">
    <w:name w:val="WW8Num7z8"/>
    <w:qFormat/>
    <w:rsid w:val="00884a1e"/>
    <w:rPr/>
  </w:style>
  <w:style w:type="character" w:styleId="WW8Num8z0" w:customStyle="1">
    <w:name w:val="WW8Num8z0"/>
    <w:qFormat/>
    <w:rsid w:val="00884a1e"/>
    <w:rPr/>
  </w:style>
  <w:style w:type="character" w:styleId="WW8Num8z1" w:customStyle="1">
    <w:name w:val="WW8Num8z1"/>
    <w:qFormat/>
    <w:rsid w:val="00884a1e"/>
    <w:rPr/>
  </w:style>
  <w:style w:type="character" w:styleId="WW8Num8z2" w:customStyle="1">
    <w:name w:val="WW8Num8z2"/>
    <w:qFormat/>
    <w:rsid w:val="00884a1e"/>
    <w:rPr/>
  </w:style>
  <w:style w:type="character" w:styleId="WW8Num8z3" w:customStyle="1">
    <w:name w:val="WW8Num8z3"/>
    <w:qFormat/>
    <w:rsid w:val="00884a1e"/>
    <w:rPr/>
  </w:style>
  <w:style w:type="character" w:styleId="WW8Num8z4" w:customStyle="1">
    <w:name w:val="WW8Num8z4"/>
    <w:qFormat/>
    <w:rsid w:val="00884a1e"/>
    <w:rPr/>
  </w:style>
  <w:style w:type="character" w:styleId="WW8Num8z5" w:customStyle="1">
    <w:name w:val="WW8Num8z5"/>
    <w:qFormat/>
    <w:rsid w:val="00884a1e"/>
    <w:rPr/>
  </w:style>
  <w:style w:type="character" w:styleId="WW8Num8z6" w:customStyle="1">
    <w:name w:val="WW8Num8z6"/>
    <w:qFormat/>
    <w:rsid w:val="00884a1e"/>
    <w:rPr/>
  </w:style>
  <w:style w:type="character" w:styleId="WW8Num8z7" w:customStyle="1">
    <w:name w:val="WW8Num8z7"/>
    <w:qFormat/>
    <w:rsid w:val="00884a1e"/>
    <w:rPr/>
  </w:style>
  <w:style w:type="character" w:styleId="WW8Num8z8" w:customStyle="1">
    <w:name w:val="WW8Num8z8"/>
    <w:qFormat/>
    <w:rsid w:val="00884a1e"/>
    <w:rPr/>
  </w:style>
  <w:style w:type="character" w:styleId="WW8Num4z2" w:customStyle="1">
    <w:name w:val="WW8Num4z2"/>
    <w:qFormat/>
    <w:rsid w:val="00884a1e"/>
    <w:rPr/>
  </w:style>
  <w:style w:type="character" w:styleId="WW8Num4z3" w:customStyle="1">
    <w:name w:val="WW8Num4z3"/>
    <w:qFormat/>
    <w:rsid w:val="00884a1e"/>
    <w:rPr/>
  </w:style>
  <w:style w:type="character" w:styleId="WW8Num4z4" w:customStyle="1">
    <w:name w:val="WW8Num4z4"/>
    <w:qFormat/>
    <w:rsid w:val="00884a1e"/>
    <w:rPr/>
  </w:style>
  <w:style w:type="character" w:styleId="WW8Num4z5" w:customStyle="1">
    <w:name w:val="WW8Num4z5"/>
    <w:qFormat/>
    <w:rsid w:val="00884a1e"/>
    <w:rPr/>
  </w:style>
  <w:style w:type="character" w:styleId="WW8Num4z6" w:customStyle="1">
    <w:name w:val="WW8Num4z6"/>
    <w:qFormat/>
    <w:rsid w:val="00884a1e"/>
    <w:rPr/>
  </w:style>
  <w:style w:type="character" w:styleId="WW8Num4z7" w:customStyle="1">
    <w:name w:val="WW8Num4z7"/>
    <w:qFormat/>
    <w:rsid w:val="00884a1e"/>
    <w:rPr/>
  </w:style>
  <w:style w:type="character" w:styleId="WW8Num4z8" w:customStyle="1">
    <w:name w:val="WW8Num4z8"/>
    <w:qFormat/>
    <w:rsid w:val="00884a1e"/>
    <w:rPr/>
  </w:style>
  <w:style w:type="character" w:styleId="Style8" w:customStyle="1">
    <w:name w:val="Κουκκίδες"/>
    <w:qFormat/>
    <w:rsid w:val="00884a1e"/>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1b7512"/>
    <w:pPr>
      <w:spacing w:lineRule="auto" w:line="276" w:before="0" w:after="200"/>
      <w:ind w:left="720" w:hanging="0"/>
      <w:contextualSpacing/>
    </w:pPr>
    <w:rPr>
      <w:lang w:eastAsia="en-US"/>
    </w:rPr>
  </w:style>
  <w:style w:type="paragraph" w:styleId="NormalWeb1" w:customStyle="1">
    <w:name w:val="Normal (Web)1"/>
    <w:basedOn w:val="Normal"/>
    <w:qFormat/>
    <w:rsid w:val="00d17148"/>
    <w:pPr>
      <w:spacing w:lineRule="auto" w:line="240" w:before="280" w:after="280"/>
    </w:pPr>
    <w:rPr>
      <w:rFonts w:ascii="Times New Roman" w:hAnsi="Times New Roman" w:eastAsia="Times New Roman"/>
      <w:sz w:val="24"/>
      <w:szCs w:val="24"/>
      <w:lang w:val="en-GB" w:eastAsia="zh-CN"/>
    </w:rPr>
  </w:style>
  <w:style w:type="paragraph" w:styleId="11" w:customStyle="1">
    <w:name w:val="Βασικό1"/>
    <w:qFormat/>
    <w:rsid w:val="004b7c81"/>
    <w:pPr>
      <w:widowControl/>
      <w:suppressAutoHyphens w:val="true"/>
      <w:bidi w:val="0"/>
      <w:spacing w:lineRule="auto" w:line="252" w:before="0" w:after="160"/>
      <w:jc w:val="left"/>
    </w:pPr>
    <w:rPr>
      <w:rFonts w:ascii="Calibri" w:hAnsi="Calibri" w:eastAsia="Calibri" w:cs="Calibri"/>
      <w:color w:val="auto"/>
      <w:kern w:val="0"/>
      <w:sz w:val="20"/>
      <w:szCs w:val="20"/>
      <w:lang w:eastAsia="el-GR" w:val="el-GR" w:bidi="ar-SA"/>
    </w:rPr>
  </w:style>
  <w:style w:type="paragraph" w:styleId="2" w:customStyle="1">
    <w:name w:val="Παράγραφος λίστας2"/>
    <w:basedOn w:val="Normal"/>
    <w:link w:val="2Char"/>
    <w:uiPriority w:val="9"/>
    <w:qFormat/>
    <w:rsid w:val="008a4a1a"/>
    <w:pPr>
      <w:spacing w:before="0" w:after="160"/>
      <w:ind w:left="720" w:hanging="0"/>
      <w:contextualSpacing/>
    </w:pPr>
    <w:rPr>
      <w:rFonts w:ascii="Times New Roman" w:hAnsi="Times New Roman" w:eastAsia="Times New Roman" w:cs="" w:cstheme="minorBidi"/>
      <w:b/>
      <w:bCs/>
      <w:sz w:val="36"/>
      <w:szCs w:val="36"/>
      <w:lang w:val="en-US" w:eastAsia="en-U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9" w:customStyle="1">
    <w:name w:val="Επικεφαλίδα"/>
    <w:basedOn w:val="Normal"/>
    <w:next w:val="TextBody"/>
    <w:qFormat/>
    <w:rsid w:val="00884a1e"/>
    <w:pPr>
      <w:keepNext w:val="true"/>
      <w:spacing w:lineRule="auto" w:line="240" w:before="240" w:after="120"/>
    </w:pPr>
    <w:rPr>
      <w:rFonts w:ascii="Liberation Sans" w:hAnsi="Liberation Sans" w:eastAsia="Microsoft YaHei" w:cs="Arial"/>
      <w:kern w:val="2"/>
      <w:sz w:val="28"/>
      <w:szCs w:val="28"/>
      <w:lang w:eastAsia="zh-CN" w:bidi="hi-IN"/>
    </w:rPr>
  </w:style>
  <w:style w:type="paragraph" w:styleId="Style10" w:customStyle="1">
    <w:name w:val="Ευρετήριο"/>
    <w:basedOn w:val="Normal"/>
    <w:qFormat/>
    <w:rsid w:val="00884a1e"/>
    <w:pPr>
      <w:suppressLineNumbers/>
      <w:spacing w:lineRule="auto" w:line="240" w:before="0" w:after="0"/>
    </w:pPr>
    <w:rPr>
      <w:rFonts w:ascii="Liberation Serif" w:hAnsi="Liberation Serif" w:eastAsia="NSimSun" w:cs="Arial"/>
      <w:kern w:val="2"/>
      <w:sz w:val="24"/>
      <w:szCs w:val="24"/>
      <w:lang w:eastAsia="zh-CN" w:bidi="hi-IN"/>
    </w:rPr>
  </w:style>
  <w:style w:type="paragraph" w:styleId="12" w:customStyle="1">
    <w:name w:val="Παράγραφος λίστας1"/>
    <w:basedOn w:val="Normal"/>
    <w:qFormat/>
    <w:rsid w:val="00884a1e"/>
    <w:pPr>
      <w:spacing w:lineRule="auto" w:line="240" w:before="0" w:after="0"/>
      <w:ind w:left="720" w:hanging="0"/>
      <w:contextualSpacing/>
    </w:pPr>
    <w:rPr>
      <w:rFonts w:ascii="Liberation Serif" w:hAnsi="Liberation Serif" w:eastAsia="NSimSun" w:cs="Arial"/>
      <w:kern w:val="2"/>
      <w:sz w:val="24"/>
      <w:szCs w:val="24"/>
      <w:lang w:eastAsia="zh-CN" w:bidi="hi-IN"/>
    </w:rPr>
  </w:style>
  <w:style w:type="paragraph" w:styleId="Style11" w:customStyle="1">
    <w:name w:val="Περιεχόμενα πλαισίου"/>
    <w:basedOn w:val="Normal"/>
    <w:qFormat/>
    <w:rsid w:val="00884a1e"/>
    <w:pPr>
      <w:spacing w:lineRule="auto" w:line="240" w:before="0" w:after="0"/>
    </w:pPr>
    <w:rPr>
      <w:rFonts w:ascii="Liberation Serif" w:hAnsi="Liberation Serif" w:eastAsia="NSimSun" w:cs="Arial"/>
      <w:kern w:val="2"/>
      <w:sz w:val="24"/>
      <w:szCs w:val="24"/>
      <w:lang w:eastAsia="zh-CN" w:bidi="hi-IN"/>
    </w:rPr>
  </w:style>
  <w:style w:type="paragraph" w:styleId="ListParagraph1" w:customStyle="1">
    <w:name w:val="List Paragraph1"/>
    <w:basedOn w:val="Normal"/>
    <w:qFormat/>
    <w:rsid w:val="00884a1e"/>
    <w:pPr>
      <w:spacing w:lineRule="auto" w:line="240" w:before="0" w:after="0"/>
      <w:ind w:left="720" w:hanging="0"/>
      <w:contextualSpacing/>
    </w:pPr>
    <w:rPr>
      <w:rFonts w:ascii="Liberation Serif" w:hAnsi="Liberation Serif" w:eastAsia="NSimSun" w:cs="Arial"/>
      <w:kern w:val="2"/>
      <w:sz w:val="24"/>
      <w:szCs w:val="24"/>
      <w:lang w:eastAsia="zh-CN" w:bidi="hi-IN"/>
    </w:rPr>
  </w:style>
  <w:style w:type="paragraph" w:styleId="NoSpacing">
    <w:name w:val="No Spacing"/>
    <w:qFormat/>
    <w:rsid w:val="003309b6"/>
    <w:pPr>
      <w:widowControl/>
      <w:suppressAutoHyphens w:val="true"/>
      <w:bidi w:val="0"/>
      <w:spacing w:before="0" w:after="0"/>
      <w:jc w:val="left"/>
    </w:pPr>
    <w:rPr>
      <w:rFonts w:cs="Times New Roman" w:ascii="Calibri" w:hAnsi="Calibri" w:eastAsia="Calibri"/>
      <w:color w:val="auto"/>
      <w:kern w:val="0"/>
      <w:sz w:val="22"/>
      <w:szCs w:val="22"/>
      <w:lang w:eastAsia="zh-CN" w:val="el-GR" w:bidi="ar-SA"/>
    </w:rPr>
  </w:style>
  <w:style w:type="paragraph" w:styleId="LOnormal" w:customStyle="1">
    <w:name w:val="LO-normal"/>
    <w:qFormat/>
    <w:rsid w:val="00856534"/>
    <w:pPr>
      <w:widowControl/>
      <w:suppressAutoHyphens w:val="true"/>
      <w:bidi w:val="0"/>
      <w:spacing w:before="0" w:after="0"/>
      <w:jc w:val="left"/>
    </w:pPr>
    <w:rPr>
      <w:rFonts w:ascii="Calibri" w:hAnsi="Calibri" w:eastAsia="Calibri" w:cs="Calibri"/>
      <w:color w:val="auto"/>
      <w:kern w:val="0"/>
      <w:sz w:val="20"/>
      <w:szCs w:val="20"/>
      <w:lang w:eastAsia="el-GR" w:val="el-GR" w:bidi="ar-SA"/>
    </w:rPr>
  </w:style>
  <w:style w:type="paragraph" w:styleId="Rtejustify" w:customStyle="1">
    <w:name w:val="rtejustify"/>
    <w:basedOn w:val="Normal"/>
    <w:qFormat/>
    <w:pPr>
      <w:spacing w:lineRule="auto" w:line="240" w:beforeAutospacing="1" w:afterAutospacing="1"/>
    </w:pPr>
    <w:rPr>
      <w:rFonts w:ascii="Times New Roman" w:hAnsi="Times New Roman" w:eastAsia="Times New Roman"/>
      <w:sz w:val="24"/>
      <w:szCs w:val="24"/>
      <w:lang w:eastAsia="el-G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el-G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LibreOffice/7.2.5.2$Linux_X86_64 LibreOffice_project/20$Build-2</Application>
  <AppVersion>15.0000</AppVersion>
  <Pages>2</Pages>
  <Words>438</Words>
  <Characters>2538</Characters>
  <CharactersWithSpaces>3009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2022-03-15T18:36:00Z</dcterms:created>
  <dc:creator>achilleas</dc:creator>
  <dc:description/>
  <dc:language>en-US</dc:language>
  <cp:lastModifiedBy/>
  <dcterms:modified xsi:type="dcterms:W3CDTF">2022-03-21T20:08:23Z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