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6.png" ContentType="image/png"/>
  <Override PartName="/word/media/image2.jpeg" ContentType="image/jpeg"/>
  <Override PartName="/word/media/image4.png" ContentType="image/png"/>
  <Override PartName="/word/media/image3.jpeg" ContentType="image/jpeg"/>
  <Override PartName="/word/media/image5.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pPr>
      <w:r>
        <w:drawing>
          <wp:anchor behindDoc="0" distT="0" distB="0" distL="114935" distR="114935" simplePos="0" locked="0" layoutInCell="0" allowOverlap="1" relativeHeight="2">
            <wp:simplePos x="0" y="0"/>
            <wp:positionH relativeFrom="column">
              <wp:posOffset>27940</wp:posOffset>
            </wp:positionH>
            <wp:positionV relativeFrom="paragraph">
              <wp:posOffset>45085</wp:posOffset>
            </wp:positionV>
            <wp:extent cx="951230" cy="1409065"/>
            <wp:effectExtent l="0" t="0" r="0" b="0"/>
            <wp:wrapTight wrapText="bothSides">
              <wp:wrapPolygon edited="0">
                <wp:start x="-297" y="0"/>
                <wp:lineTo x="-297" y="21154"/>
                <wp:lineTo x="21434" y="21154"/>
                <wp:lineTo x="21434" y="0"/>
                <wp:lineTo x="-297" y="0"/>
              </wp:wrapPolygon>
            </wp:wrapTight>
            <wp:docPr id="1" name="Εικόνα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4" descr="" title=""/>
                    <pic:cNvPicPr>
                      <a:picLocks noChangeAspect="1" noChangeArrowheads="1"/>
                    </pic:cNvPicPr>
                  </pic:nvPicPr>
                  <pic:blipFill>
                    <a:blip r:embed="rId2"/>
                    <a:srcRect l="-76" t="-51" r="-76" b="-51"/>
                    <a:stretch>
                      <a:fillRect/>
                    </a:stretch>
                  </pic:blipFill>
                  <pic:spPr bwMode="auto">
                    <a:xfrm>
                      <a:off x="0" y="0"/>
                      <a:ext cx="951230" cy="1409065"/>
                    </a:xfrm>
                    <a:prstGeom prst="rect">
                      <a:avLst/>
                    </a:prstGeom>
                  </pic:spPr>
                </pic:pic>
              </a:graphicData>
            </a:graphic>
          </wp:anchor>
        </w:drawing>
        <mc:AlternateContent>
          <mc:Choice Requires="wps">
            <w:drawing>
              <wp:anchor behindDoc="0" distT="0" distB="0" distL="105410" distR="114935" simplePos="0" locked="0" layoutInCell="0" allowOverlap="1" relativeHeight="3" wp14:anchorId="0EDD2E15">
                <wp:simplePos x="0" y="0"/>
                <wp:positionH relativeFrom="column">
                  <wp:posOffset>27940</wp:posOffset>
                </wp:positionH>
                <wp:positionV relativeFrom="paragraph">
                  <wp:posOffset>6350</wp:posOffset>
                </wp:positionV>
                <wp:extent cx="4537075" cy="1474470"/>
                <wp:effectExtent l="0" t="0" r="0" b="0"/>
                <wp:wrapSquare wrapText="largest"/>
                <wp:docPr id="2" name="Πλαίσιο1"/>
                <a:graphic xmlns:a="http://schemas.openxmlformats.org/drawingml/2006/main">
                  <a:graphicData uri="http://schemas.microsoft.com/office/word/2010/wordprocessingShape">
                    <wps:wsp>
                      <wps:cNvSpPr/>
                      <wps:spPr>
                        <a:xfrm>
                          <a:off x="0" y="0"/>
                          <a:ext cx="4537080" cy="1474560"/>
                        </a:xfrm>
                        <a:prstGeom prst="rect">
                          <a:avLst/>
                        </a:prstGeom>
                        <a:noFill/>
                        <a:ln w="0">
                          <a:noFill/>
                        </a:ln>
                      </wps:spPr>
                      <wps:style>
                        <a:lnRef idx="0"/>
                        <a:fillRef idx="0"/>
                        <a:effectRef idx="0"/>
                        <a:fontRef idx="minor"/>
                      </wps:style>
                      <wps:txbx>
                        <w:txbxContent>
                          <w:p>
                            <w:pPr>
                              <w:pStyle w:val="Style17"/>
                              <w:spacing w:lineRule="auto" w:line="240" w:before="0" w:after="0"/>
                              <w:ind w:firstLine="720" w:start="720"/>
                              <w:jc w:val="center"/>
                              <w:rPr>
                                <w:rFonts w:cs="Calibri"/>
                                <w:b/>
                                <w:sz w:val="28"/>
                                <w:szCs w:val="28"/>
                                <w:lang w:eastAsia="el-GR"/>
                              </w:rPr>
                            </w:pPr>
                            <w:r>
                              <w:rPr>
                                <w:rFonts w:cs="Calibri"/>
                                <w:b/>
                                <w:color w:val="000000"/>
                                <w:sz w:val="28"/>
                                <w:szCs w:val="28"/>
                                <w:lang w:eastAsia="el-GR"/>
                              </w:rPr>
                              <w:t>ΣΥΛΛΟΓΟΣ ΕΚΠΑΙΔΕΥΤΙΚΩΝ Π.Ε.</w:t>
                            </w:r>
                          </w:p>
                          <w:p>
                            <w:pPr>
                              <w:pStyle w:val="Style17"/>
                              <w:spacing w:lineRule="auto" w:line="240" w:before="0" w:after="0"/>
                              <w:ind w:firstLine="720" w:start="720"/>
                              <w:jc w:val="center"/>
                              <w:rPr>
                                <w:rFonts w:eastAsia="Times New Roman" w:cs="Calibri"/>
                                <w:b/>
                                <w:sz w:val="28"/>
                                <w:szCs w:val="20"/>
                                <w:lang w:eastAsia="el-GR"/>
                              </w:rPr>
                            </w:pPr>
                            <w:r>
                              <w:rPr>
                                <w:rFonts w:eastAsia="Times New Roman" w:cs="Calibri"/>
                                <w:b/>
                                <w:color w:val="000000"/>
                                <w:sz w:val="28"/>
                                <w:szCs w:val="20"/>
                                <w:lang w:eastAsia="el-GR"/>
                              </w:rPr>
                              <w:t>ΒΥΡΩΝΑ - ΚΑΙΣΑΡΙΑΝΗΣ – ΠΑΓΚΡΑΤΙΟΥ</w:t>
                            </w:r>
                          </w:p>
                          <w:p>
                            <w:pPr>
                              <w:pStyle w:val="Style17"/>
                              <w:spacing w:lineRule="auto" w:line="240" w:before="0" w:after="0"/>
                              <w:ind w:firstLine="720"/>
                              <w:jc w:val="center"/>
                              <w:rPr>
                                <w:rFonts w:eastAsia="Times New Roman" w:cs="Calibri"/>
                                <w:b/>
                                <w:sz w:val="28"/>
                                <w:szCs w:val="20"/>
                                <w:lang w:eastAsia="el-GR"/>
                              </w:rPr>
                            </w:pPr>
                            <w:r>
                              <w:rPr>
                                <w:rFonts w:eastAsia="Times New Roman" w:cs="Calibri"/>
                                <w:b/>
                                <w:color w:val="000000"/>
                                <w:sz w:val="28"/>
                                <w:szCs w:val="20"/>
                                <w:lang w:eastAsia="el-GR"/>
                              </w:rPr>
                              <w:t>«ΡΟΖΑ ΙΜΒΡΙΩΤΗ»</w:t>
                            </w:r>
                          </w:p>
                          <w:p>
                            <w:pPr>
                              <w:pStyle w:val="Style17"/>
                              <w:spacing w:lineRule="auto" w:line="240" w:before="0" w:after="0"/>
                              <w:jc w:val="center"/>
                              <w:rPr>
                                <w:rFonts w:eastAsia="Times New Roman" w:cs="Calibri"/>
                                <w:b/>
                                <w:color w:val="000000"/>
                                <w:sz w:val="6"/>
                                <w:szCs w:val="6"/>
                                <w:lang w:eastAsia="el-GR"/>
                              </w:rPr>
                            </w:pPr>
                            <w:r>
                              <w:rPr>
                                <w:rFonts w:eastAsia="Times New Roman" w:cs="Calibri"/>
                                <w:b/>
                                <w:color w:val="000000"/>
                                <w:sz w:val="6"/>
                                <w:szCs w:val="6"/>
                                <w:lang w:eastAsia="el-GR"/>
                              </w:rPr>
                            </w:r>
                          </w:p>
                          <w:p>
                            <w:pPr>
                              <w:pStyle w:val="Style17"/>
                              <w:spacing w:lineRule="auto" w:line="240" w:before="0" w:after="0"/>
                              <w:ind w:firstLine="720" w:start="720"/>
                              <w:jc w:val="center"/>
                              <w:rPr>
                                <w:rFonts w:eastAsia="Times New Roman" w:cs="Calibri"/>
                                <w:b/>
                                <w:sz w:val="24"/>
                                <w:szCs w:val="20"/>
                                <w:lang w:eastAsia="el-GR"/>
                              </w:rPr>
                            </w:pPr>
                            <w:r>
                              <w:rPr>
                                <w:rFonts w:eastAsia="Times New Roman" w:cs="Calibri"/>
                                <w:b/>
                                <w:color w:val="000000"/>
                                <w:sz w:val="24"/>
                                <w:szCs w:val="20"/>
                                <w:lang w:eastAsia="el-GR"/>
                              </w:rPr>
                              <w:t>Κωνσταντιλιέρη και Ερυθραίας - Βύρωνας</w:t>
                            </w:r>
                          </w:p>
                          <w:p>
                            <w:pPr>
                              <w:pStyle w:val="Style17"/>
                              <w:spacing w:lineRule="auto" w:line="240" w:before="0" w:after="0"/>
                              <w:ind w:firstLine="720" w:start="720"/>
                              <w:jc w:val="center"/>
                              <w:rPr>
                                <w:rFonts w:eastAsia="Times New Roman" w:cs="Calibri"/>
                                <w:b/>
                                <w:color w:val="000000"/>
                                <w:sz w:val="6"/>
                                <w:szCs w:val="6"/>
                                <w:lang w:eastAsia="el-GR"/>
                              </w:rPr>
                            </w:pPr>
                            <w:r>
                              <w:rPr>
                                <w:rFonts w:eastAsia="Times New Roman" w:cs="Calibri"/>
                                <w:b/>
                                <w:color w:val="000000"/>
                                <w:sz w:val="6"/>
                                <w:szCs w:val="6"/>
                                <w:lang w:eastAsia="el-GR"/>
                              </w:rPr>
                            </w:r>
                          </w:p>
                          <w:p>
                            <w:pPr>
                              <w:pStyle w:val="Style17"/>
                              <w:spacing w:lineRule="auto" w:line="240" w:before="0" w:after="0"/>
                              <w:ind w:firstLine="720" w:start="720"/>
                              <w:jc w:val="center"/>
                              <w:rPr>
                                <w:lang w:val="en-US"/>
                              </w:rPr>
                            </w:pPr>
                            <w:r>
                              <w:rPr>
                                <w:rFonts w:eastAsia="Times New Roman" w:cs="Calibri"/>
                                <w:b/>
                                <w:i/>
                                <w:color w:val="000000"/>
                                <w:sz w:val="24"/>
                                <w:szCs w:val="20"/>
                                <w:lang w:val="en-US" w:eastAsia="el-GR"/>
                              </w:rPr>
                              <w:t>Web: sylimvrioti.gr</w:t>
                              <w:tab/>
                              <w:t xml:space="preserve">e-mail: </w:t>
                            </w:r>
                            <w:hyperlink r:id="rId3">
                              <w:r>
                                <w:rPr>
                                  <w:rStyle w:val="ListLabel28"/>
                                  <w:rFonts w:eastAsia="Times New Roman" w:cs="Calibri"/>
                                  <w:b/>
                                  <w:i/>
                                  <w:color w:val="000000"/>
                                  <w:sz w:val="24"/>
                                  <w:szCs w:val="20"/>
                                  <w:lang w:val="en-US" w:eastAsia="el-GR"/>
                                </w:rPr>
                                <w:t>sylbox@sylimvrioti.gr</w:t>
                              </w:r>
                            </w:hyperlink>
                          </w:p>
                          <w:p>
                            <w:pPr>
                              <w:pStyle w:val="Style17"/>
                              <w:spacing w:lineRule="auto" w:line="240" w:before="0" w:after="0"/>
                              <w:ind w:start="1440"/>
                              <w:jc w:val="center"/>
                              <w:rPr>
                                <w:color w:val="000000"/>
                              </w:rPr>
                            </w:pPr>
                            <w:r>
                              <w:rPr>
                                <w:rFonts w:cs="Calibri"/>
                                <w:b/>
                                <w:color w:val="000000"/>
                                <w:sz w:val="24"/>
                                <w:szCs w:val="20"/>
                                <w:lang w:val="en-US" w:eastAsia="el-GR"/>
                              </w:rPr>
                              <w:t xml:space="preserve"> </w:t>
                            </w:r>
                            <w:r>
                              <w:rPr>
                                <w:rFonts w:eastAsia="Times New Roman" w:cs="Calibri"/>
                                <w:b/>
                                <w:color w:val="000000"/>
                                <w:sz w:val="24"/>
                                <w:szCs w:val="20"/>
                                <w:lang w:eastAsia="el-GR"/>
                              </w:rPr>
                              <w:t xml:space="preserve">ΠΛΗΡ.:  </w:t>
                            </w:r>
                            <w:r>
                              <w:rPr>
                                <w:rFonts w:eastAsia="Times New Roman" w:cs="Calibri"/>
                                <w:b/>
                                <w:color w:val="000000"/>
                                <w:lang w:eastAsia="el-GR"/>
                              </w:rPr>
                              <w:t xml:space="preserve">Δριμάλα Θεοδώρα   –   </w:t>
                            </w:r>
                            <w:r>
                              <w:rPr>
                                <w:rFonts w:cs="Calibri"/>
                                <w:b/>
                                <w:color w:val="000000"/>
                              </w:rPr>
                              <w:t>Γλαβίνα Σουζάνα</w:t>
                            </w:r>
                          </w:p>
                          <w:p>
                            <w:pPr>
                              <w:pStyle w:val="Style17"/>
                              <w:spacing w:lineRule="auto" w:line="240" w:before="0" w:after="0"/>
                              <w:ind w:start="1440"/>
                              <w:jc w:val="center"/>
                              <w:rPr>
                                <w:color w:val="000000"/>
                              </w:rPr>
                            </w:pPr>
                            <w:r>
                              <w:rPr>
                                <w:rFonts w:cs="Calibri"/>
                                <w:b/>
                                <w:color w:val="000000"/>
                                <w:lang w:eastAsia="el-GR"/>
                              </w:rPr>
                              <w:t xml:space="preserve"> </w:t>
                            </w:r>
                            <w:r>
                              <w:rPr>
                                <w:rFonts w:eastAsia="Times New Roman" w:cs="Calibri"/>
                                <w:b/>
                                <w:color w:val="000000"/>
                                <w:lang w:eastAsia="el-GR"/>
                              </w:rPr>
                              <w:t>ΤΗΛ.:  6983117770 σχ.</w:t>
                            </w:r>
                            <w:r>
                              <w:rPr>
                                <w:rFonts w:cs="Calibri"/>
                                <w:color w:val="000000"/>
                              </w:rPr>
                              <w:t xml:space="preserve"> </w:t>
                            </w:r>
                            <w:r>
                              <w:rPr>
                                <w:rFonts w:cs="Calibri"/>
                                <w:b/>
                                <w:color w:val="000000"/>
                              </w:rPr>
                              <w:t>7662883</w:t>
                            </w:r>
                            <w:r>
                              <w:rPr>
                                <w:rFonts w:cs="Calibri"/>
                                <w:color w:val="000000"/>
                              </w:rPr>
                              <w:t xml:space="preserve"> </w:t>
                            </w:r>
                            <w:r>
                              <w:rPr>
                                <w:rFonts w:eastAsia="Times New Roman" w:cs="Calibri"/>
                                <w:b/>
                                <w:color w:val="000000"/>
                                <w:lang w:eastAsia="el-GR"/>
                              </w:rPr>
                              <w:t>– 6947434724 σχ. 7214538</w:t>
                            </w:r>
                          </w:p>
                        </w:txbxContent>
                      </wps:txbx>
                      <wps:bodyPr lIns="0" rIns="0" tIns="0" bIns="0" anchor="t">
                        <a:noAutofit/>
                      </wps:bodyPr>
                    </wps:wsp>
                  </a:graphicData>
                </a:graphic>
              </wp:anchor>
            </w:drawing>
          </mc:Choice>
          <mc:Fallback>
            <w:pict>
              <v:rect id="shape_0" ID="Πλαίσιο1" path="m0,0l-2147483645,0l-2147483645,-2147483646l0,-2147483646xe" stroked="f" o:allowincell="f" style="position:absolute;margin-left:2.2pt;margin-top:0.5pt;width:357.2pt;height:116.05pt;mso-wrap-style:square;v-text-anchor:top" wp14:anchorId="0EDD2E15">
                <v:fill o:detectmouseclick="t" on="false"/>
                <v:stroke color="#3465a4" joinstyle="round" endcap="flat"/>
                <v:textbox>
                  <w:txbxContent>
                    <w:p>
                      <w:pPr>
                        <w:pStyle w:val="Style17"/>
                        <w:spacing w:lineRule="auto" w:line="240" w:before="0" w:after="0"/>
                        <w:ind w:firstLine="720" w:start="720"/>
                        <w:jc w:val="center"/>
                        <w:rPr>
                          <w:rFonts w:cs="Calibri"/>
                          <w:b/>
                          <w:sz w:val="28"/>
                          <w:szCs w:val="28"/>
                          <w:lang w:eastAsia="el-GR"/>
                        </w:rPr>
                      </w:pPr>
                      <w:r>
                        <w:rPr>
                          <w:rFonts w:cs="Calibri"/>
                          <w:b/>
                          <w:color w:val="000000"/>
                          <w:sz w:val="28"/>
                          <w:szCs w:val="28"/>
                          <w:lang w:eastAsia="el-GR"/>
                        </w:rPr>
                        <w:t>ΣΥΛΛΟΓΟΣ ΕΚΠΑΙΔΕΥΤΙΚΩΝ Π.Ε.</w:t>
                      </w:r>
                    </w:p>
                    <w:p>
                      <w:pPr>
                        <w:pStyle w:val="Style17"/>
                        <w:spacing w:lineRule="auto" w:line="240" w:before="0" w:after="0"/>
                        <w:ind w:firstLine="720" w:start="720"/>
                        <w:jc w:val="center"/>
                        <w:rPr>
                          <w:rFonts w:eastAsia="Times New Roman" w:cs="Calibri"/>
                          <w:b/>
                          <w:sz w:val="28"/>
                          <w:szCs w:val="20"/>
                          <w:lang w:eastAsia="el-GR"/>
                        </w:rPr>
                      </w:pPr>
                      <w:r>
                        <w:rPr>
                          <w:rFonts w:eastAsia="Times New Roman" w:cs="Calibri"/>
                          <w:b/>
                          <w:color w:val="000000"/>
                          <w:sz w:val="28"/>
                          <w:szCs w:val="20"/>
                          <w:lang w:eastAsia="el-GR"/>
                        </w:rPr>
                        <w:t>ΒΥΡΩΝΑ - ΚΑΙΣΑΡΙΑΝΗΣ – ΠΑΓΚΡΑΤΙΟΥ</w:t>
                      </w:r>
                    </w:p>
                    <w:p>
                      <w:pPr>
                        <w:pStyle w:val="Style17"/>
                        <w:spacing w:lineRule="auto" w:line="240" w:before="0" w:after="0"/>
                        <w:ind w:firstLine="720"/>
                        <w:jc w:val="center"/>
                        <w:rPr>
                          <w:rFonts w:eastAsia="Times New Roman" w:cs="Calibri"/>
                          <w:b/>
                          <w:sz w:val="28"/>
                          <w:szCs w:val="20"/>
                          <w:lang w:eastAsia="el-GR"/>
                        </w:rPr>
                      </w:pPr>
                      <w:r>
                        <w:rPr>
                          <w:rFonts w:eastAsia="Times New Roman" w:cs="Calibri"/>
                          <w:b/>
                          <w:color w:val="000000"/>
                          <w:sz w:val="28"/>
                          <w:szCs w:val="20"/>
                          <w:lang w:eastAsia="el-GR"/>
                        </w:rPr>
                        <w:t>«ΡΟΖΑ ΙΜΒΡΙΩΤΗ»</w:t>
                      </w:r>
                    </w:p>
                    <w:p>
                      <w:pPr>
                        <w:pStyle w:val="Style17"/>
                        <w:spacing w:lineRule="auto" w:line="240" w:before="0" w:after="0"/>
                        <w:jc w:val="center"/>
                        <w:rPr>
                          <w:rFonts w:eastAsia="Times New Roman" w:cs="Calibri"/>
                          <w:b/>
                          <w:color w:val="000000"/>
                          <w:sz w:val="6"/>
                          <w:szCs w:val="6"/>
                          <w:lang w:eastAsia="el-GR"/>
                        </w:rPr>
                      </w:pPr>
                      <w:r>
                        <w:rPr>
                          <w:rFonts w:eastAsia="Times New Roman" w:cs="Calibri"/>
                          <w:b/>
                          <w:color w:val="000000"/>
                          <w:sz w:val="6"/>
                          <w:szCs w:val="6"/>
                          <w:lang w:eastAsia="el-GR"/>
                        </w:rPr>
                      </w:r>
                    </w:p>
                    <w:p>
                      <w:pPr>
                        <w:pStyle w:val="Style17"/>
                        <w:spacing w:lineRule="auto" w:line="240" w:before="0" w:after="0"/>
                        <w:ind w:firstLine="720" w:start="720"/>
                        <w:jc w:val="center"/>
                        <w:rPr>
                          <w:rFonts w:eastAsia="Times New Roman" w:cs="Calibri"/>
                          <w:b/>
                          <w:sz w:val="24"/>
                          <w:szCs w:val="20"/>
                          <w:lang w:eastAsia="el-GR"/>
                        </w:rPr>
                      </w:pPr>
                      <w:r>
                        <w:rPr>
                          <w:rFonts w:eastAsia="Times New Roman" w:cs="Calibri"/>
                          <w:b/>
                          <w:color w:val="000000"/>
                          <w:sz w:val="24"/>
                          <w:szCs w:val="20"/>
                          <w:lang w:eastAsia="el-GR"/>
                        </w:rPr>
                        <w:t>Κωνσταντιλιέρη και Ερυθραίας - Βύρωνας</w:t>
                      </w:r>
                    </w:p>
                    <w:p>
                      <w:pPr>
                        <w:pStyle w:val="Style17"/>
                        <w:spacing w:lineRule="auto" w:line="240" w:before="0" w:after="0"/>
                        <w:ind w:firstLine="720" w:start="720"/>
                        <w:jc w:val="center"/>
                        <w:rPr>
                          <w:rFonts w:eastAsia="Times New Roman" w:cs="Calibri"/>
                          <w:b/>
                          <w:color w:val="000000"/>
                          <w:sz w:val="6"/>
                          <w:szCs w:val="6"/>
                          <w:lang w:eastAsia="el-GR"/>
                        </w:rPr>
                      </w:pPr>
                      <w:r>
                        <w:rPr>
                          <w:rFonts w:eastAsia="Times New Roman" w:cs="Calibri"/>
                          <w:b/>
                          <w:color w:val="000000"/>
                          <w:sz w:val="6"/>
                          <w:szCs w:val="6"/>
                          <w:lang w:eastAsia="el-GR"/>
                        </w:rPr>
                      </w:r>
                    </w:p>
                    <w:p>
                      <w:pPr>
                        <w:pStyle w:val="Style17"/>
                        <w:spacing w:lineRule="auto" w:line="240" w:before="0" w:after="0"/>
                        <w:ind w:firstLine="720" w:start="720"/>
                        <w:jc w:val="center"/>
                        <w:rPr>
                          <w:lang w:val="en-US"/>
                        </w:rPr>
                      </w:pPr>
                      <w:r>
                        <w:rPr>
                          <w:rFonts w:eastAsia="Times New Roman" w:cs="Calibri"/>
                          <w:b/>
                          <w:i/>
                          <w:color w:val="000000"/>
                          <w:sz w:val="24"/>
                          <w:szCs w:val="20"/>
                          <w:lang w:val="en-US" w:eastAsia="el-GR"/>
                        </w:rPr>
                        <w:t>Web: sylimvrioti.gr</w:t>
                        <w:tab/>
                        <w:t xml:space="preserve">e-mail: </w:t>
                      </w:r>
                      <w:hyperlink r:id="rId4">
                        <w:r>
                          <w:rPr>
                            <w:rStyle w:val="ListLabel28"/>
                            <w:rFonts w:eastAsia="Times New Roman" w:cs="Calibri"/>
                            <w:b/>
                            <w:i/>
                            <w:color w:val="000000"/>
                            <w:sz w:val="24"/>
                            <w:szCs w:val="20"/>
                            <w:lang w:val="en-US" w:eastAsia="el-GR"/>
                          </w:rPr>
                          <w:t>sylbox@sylimvrioti.gr</w:t>
                        </w:r>
                      </w:hyperlink>
                    </w:p>
                    <w:p>
                      <w:pPr>
                        <w:pStyle w:val="Style17"/>
                        <w:spacing w:lineRule="auto" w:line="240" w:before="0" w:after="0"/>
                        <w:ind w:start="1440"/>
                        <w:jc w:val="center"/>
                        <w:rPr>
                          <w:color w:val="000000"/>
                        </w:rPr>
                      </w:pPr>
                      <w:r>
                        <w:rPr>
                          <w:rFonts w:cs="Calibri"/>
                          <w:b/>
                          <w:color w:val="000000"/>
                          <w:sz w:val="24"/>
                          <w:szCs w:val="20"/>
                          <w:lang w:val="en-US" w:eastAsia="el-GR"/>
                        </w:rPr>
                        <w:t xml:space="preserve"> </w:t>
                      </w:r>
                      <w:r>
                        <w:rPr>
                          <w:rFonts w:eastAsia="Times New Roman" w:cs="Calibri"/>
                          <w:b/>
                          <w:color w:val="000000"/>
                          <w:sz w:val="24"/>
                          <w:szCs w:val="20"/>
                          <w:lang w:eastAsia="el-GR"/>
                        </w:rPr>
                        <w:t xml:space="preserve">ΠΛΗΡ.:  </w:t>
                      </w:r>
                      <w:r>
                        <w:rPr>
                          <w:rFonts w:eastAsia="Times New Roman" w:cs="Calibri"/>
                          <w:b/>
                          <w:color w:val="000000"/>
                          <w:lang w:eastAsia="el-GR"/>
                        </w:rPr>
                        <w:t xml:space="preserve">Δριμάλα Θεοδώρα   –   </w:t>
                      </w:r>
                      <w:r>
                        <w:rPr>
                          <w:rFonts w:cs="Calibri"/>
                          <w:b/>
                          <w:color w:val="000000"/>
                        </w:rPr>
                        <w:t>Γλαβίνα Σουζάνα</w:t>
                      </w:r>
                    </w:p>
                    <w:p>
                      <w:pPr>
                        <w:pStyle w:val="Style17"/>
                        <w:spacing w:lineRule="auto" w:line="240" w:before="0" w:after="0"/>
                        <w:ind w:start="1440"/>
                        <w:jc w:val="center"/>
                        <w:rPr>
                          <w:color w:val="000000"/>
                        </w:rPr>
                      </w:pPr>
                      <w:r>
                        <w:rPr>
                          <w:rFonts w:cs="Calibri"/>
                          <w:b/>
                          <w:color w:val="000000"/>
                          <w:lang w:eastAsia="el-GR"/>
                        </w:rPr>
                        <w:t xml:space="preserve"> </w:t>
                      </w:r>
                      <w:r>
                        <w:rPr>
                          <w:rFonts w:eastAsia="Times New Roman" w:cs="Calibri"/>
                          <w:b/>
                          <w:color w:val="000000"/>
                          <w:lang w:eastAsia="el-GR"/>
                        </w:rPr>
                        <w:t>ΤΗΛ.:  6983117770 σχ.</w:t>
                      </w:r>
                      <w:r>
                        <w:rPr>
                          <w:rFonts w:cs="Calibri"/>
                          <w:color w:val="000000"/>
                        </w:rPr>
                        <w:t xml:space="preserve"> </w:t>
                      </w:r>
                      <w:r>
                        <w:rPr>
                          <w:rFonts w:cs="Calibri"/>
                          <w:b/>
                          <w:color w:val="000000"/>
                        </w:rPr>
                        <w:t>7662883</w:t>
                      </w:r>
                      <w:r>
                        <w:rPr>
                          <w:rFonts w:cs="Calibri"/>
                          <w:color w:val="000000"/>
                        </w:rPr>
                        <w:t xml:space="preserve"> </w:t>
                      </w:r>
                      <w:r>
                        <w:rPr>
                          <w:rFonts w:eastAsia="Times New Roman" w:cs="Calibri"/>
                          <w:b/>
                          <w:color w:val="000000"/>
                          <w:lang w:eastAsia="el-GR"/>
                        </w:rPr>
                        <w:t>– 6947434724 σχ. 7214538</w:t>
                      </w:r>
                    </w:p>
                  </w:txbxContent>
                </v:textbox>
                <w10:wrap type="square" side="largest"/>
              </v:rect>
            </w:pict>
          </mc:Fallback>
        </mc:AlternateContent>
      </w:r>
      <w:r>
        <w:rPr>
          <w:rFonts w:eastAsia="Times New Roman" w:cs="Calibri"/>
          <w:b/>
          <w:sz w:val="24"/>
          <w:szCs w:val="20"/>
          <w:lang w:eastAsia="el-GR"/>
        </w:rPr>
        <w:t xml:space="preserve">Βύρωνας </w:t>
      </w:r>
      <w:r>
        <w:rPr>
          <w:rFonts w:eastAsia="Times New Roman" w:cs="Calibri"/>
          <w:b/>
          <w:sz w:val="24"/>
          <w:szCs w:val="20"/>
          <w:lang w:eastAsia="el-GR"/>
        </w:rPr>
        <w:t>15</w:t>
      </w:r>
      <w:r>
        <w:rPr>
          <w:rFonts w:eastAsia="Times New Roman" w:cs="Calibri"/>
          <w:b/>
          <w:sz w:val="24"/>
          <w:szCs w:val="20"/>
          <w:lang w:eastAsia="el-GR"/>
        </w:rPr>
        <w:t>/4/2026</w:t>
        <w:br/>
      </w:r>
      <w:r>
        <w:rPr>
          <w:rFonts w:eastAsia="Times New Roman"/>
          <w:b/>
          <w:sz w:val="24"/>
          <w:szCs w:val="20"/>
        </w:rPr>
        <w:t xml:space="preserve">Αριθ. Πρωτ.: </w:t>
      </w:r>
      <w:r>
        <w:rPr>
          <w:rFonts w:eastAsia="Times New Roman"/>
          <w:b/>
          <w:sz w:val="24"/>
          <w:szCs w:val="20"/>
        </w:rPr>
        <w:t>96</w:t>
      </w:r>
      <w:r>
        <w:rPr>
          <w:rFonts w:eastAsia="Times New Roman"/>
          <w:b/>
          <w:sz w:val="24"/>
          <w:szCs w:val="20"/>
        </w:rPr>
        <w:br/>
      </w:r>
      <w:r>
        <w:rPr>
          <w:rFonts w:eastAsia="Times New Roman" w:cs="Calibri"/>
          <w:b/>
          <w:sz w:val="24"/>
          <w:szCs w:val="20"/>
          <w:lang w:eastAsia="el-GR"/>
        </w:rPr>
        <w:t>ΠΡΟΣ: Μέλη μας</w:t>
      </w:r>
    </w:p>
    <w:p>
      <w:pPr>
        <w:pStyle w:val="Normal"/>
        <w:spacing w:lineRule="auto" w:line="240" w:before="0" w:after="0"/>
        <w:rPr/>
      </w:pPr>
      <w:r>
        <w:rPr>
          <w:rFonts w:eastAsia="Times New Roman" w:cs="Calibri"/>
          <w:b/>
          <w:sz w:val="24"/>
          <w:szCs w:val="20"/>
          <w:lang w:eastAsia="el-GR"/>
        </w:rPr>
        <w:t>ΚΟΙΝ.: Ενώσεις Συλλόγους Γονέων, ΔΟΕ, …ΜΜΕ</w:t>
        <w:br/>
      </w:r>
    </w:p>
    <w:p>
      <w:pPr>
        <w:pStyle w:val="Normal"/>
        <w:spacing w:lineRule="auto" w:line="240" w:before="0" w:after="0"/>
        <w:jc w:val="end"/>
        <w:rPr/>
      </w:pPr>
      <w:r>
        <w:rPr>
          <w:rFonts w:cs="Calibri"/>
          <w:i/>
          <w:iCs/>
        </w:rPr>
        <w:t xml:space="preserve"> </w:t>
      </w:r>
      <w:r>
        <w:rPr>
          <w:rFonts w:cs="Calibri"/>
          <w:i/>
          <w:iCs/>
        </w:rPr>
        <w:t xml:space="preserve">73ο </w:t>
      </w:r>
      <w:r>
        <w:rPr>
          <w:rFonts w:cs="Calibri"/>
          <w:i/>
          <w:iCs/>
        </w:rPr>
        <w:t>Ενημερωτικό</w:t>
      </w:r>
    </w:p>
    <w:p>
      <w:pPr>
        <w:pStyle w:val="Normal"/>
        <w:spacing w:lineRule="auto" w:line="240" w:before="0" w:after="0"/>
        <w:jc w:val="end"/>
        <w:rPr>
          <w:rFonts w:cs="Calibri"/>
          <w:i/>
          <w:i/>
          <w:iCs/>
        </w:rPr>
      </w:pPr>
      <w:r>
        <w:rPr>
          <w:rFonts w:cs="Calibri"/>
          <w:i/>
          <w:iCs/>
        </w:rPr>
      </w:r>
    </w:p>
    <w:p>
      <w:pPr>
        <w:pStyle w:val="BodyText"/>
        <w:numPr>
          <w:ilvl w:val="1"/>
          <w:numId w:val="1"/>
        </w:numPr>
        <w:spacing w:lineRule="auto" w:line="240" w:before="0" w:after="113"/>
        <w:jc w:val="center"/>
        <w:rPr>
          <w:b/>
          <w:bCs/>
          <w:color w:val="C9211E"/>
          <w:sz w:val="4"/>
          <w:szCs w:val="4"/>
        </w:rPr>
      </w:pPr>
      <w:r>
        <w:rPr>
          <w:b/>
          <w:bCs/>
          <w:color w:val="C9211E"/>
          <w:sz w:val="4"/>
          <w:szCs w:val="4"/>
        </w:rPr>
      </w:r>
    </w:p>
    <w:p>
      <w:pPr>
        <w:pStyle w:val="BodyText"/>
        <w:numPr>
          <w:ilvl w:val="1"/>
          <w:numId w:val="1"/>
        </w:numPr>
        <w:spacing w:lineRule="auto" w:line="240" w:before="0" w:after="57"/>
        <w:jc w:val="center"/>
        <w:rPr>
          <w:sz w:val="40"/>
          <w:szCs w:val="40"/>
        </w:rPr>
      </w:pPr>
      <w:r>
        <w:rPr>
          <w:b/>
          <w:bCs/>
          <w:color w:val="C9211E"/>
          <w:sz w:val="40"/>
          <w:szCs w:val="40"/>
        </w:rPr>
        <w:t>Πρωτομαγιά 1886 – Πρωτομαγιά 2026: 140 χρόνια!</w:t>
      </w:r>
    </w:p>
    <w:p>
      <w:pPr>
        <w:pStyle w:val="BodyText"/>
        <w:numPr>
          <w:ilvl w:val="1"/>
          <w:numId w:val="1"/>
        </w:numPr>
        <w:spacing w:lineRule="auto" w:line="240" w:before="0" w:after="57"/>
        <w:jc w:val="center"/>
        <w:rPr/>
      </w:pPr>
      <w:r>
        <w:rPr>
          <w:b/>
          <w:bCs/>
          <w:sz w:val="32"/>
          <w:szCs w:val="32"/>
        </w:rPr>
        <w:t>Σε έναν κόσμο που φλέγεται συνεχίζουμε αταλάντευτα τον αγώνα για ζωή,  μόρφωση και δουλειά με δικαιώματα!</w:t>
      </w:r>
    </w:p>
    <w:p>
      <w:pPr>
        <w:pStyle w:val="BodyText"/>
        <w:numPr>
          <w:ilvl w:val="1"/>
          <w:numId w:val="1"/>
        </w:numPr>
        <w:spacing w:lineRule="auto" w:line="240" w:before="0" w:after="113"/>
        <w:jc w:val="center"/>
        <w:rPr>
          <w:b/>
          <w:bCs/>
          <w:sz w:val="24"/>
          <w:szCs w:val="24"/>
        </w:rPr>
      </w:pPr>
      <w:r>
        <w:rPr>
          <w:b/>
          <w:bCs/>
          <w:i/>
          <w:iCs/>
          <w:sz w:val="24"/>
          <w:szCs w:val="24"/>
        </w:rPr>
        <w:t>Πρωτομαγιά 2026, όλες και όλοι στην απεργιακή συγκέντρωση των Συνδικάτων, στις 10.30 π.μ., στο Σύνταγμα, με το μπλοκ του Συλλόγου μας “ΡΟΖΑ ΙΜΒΡΙΩΤΗ”.</w:t>
      </w:r>
    </w:p>
    <w:p>
      <w:pPr>
        <w:pStyle w:val="BodyText"/>
        <w:numPr>
          <w:ilvl w:val="1"/>
          <w:numId w:val="1"/>
        </w:numPr>
        <w:spacing w:lineRule="auto" w:line="240" w:before="0" w:after="113"/>
        <w:jc w:val="both"/>
        <w:rPr/>
      </w:pPr>
      <w:r>
        <w:drawing>
          <wp:anchor behindDoc="0" distT="0" distB="0" distL="90170" distR="114935" simplePos="0" locked="0" layoutInCell="0" allowOverlap="1" relativeHeight="5">
            <wp:simplePos x="0" y="0"/>
            <wp:positionH relativeFrom="column">
              <wp:posOffset>5180965</wp:posOffset>
            </wp:positionH>
            <wp:positionV relativeFrom="paragraph">
              <wp:posOffset>51435</wp:posOffset>
            </wp:positionV>
            <wp:extent cx="1431925" cy="1698625"/>
            <wp:effectExtent l="0" t="0" r="0" b="0"/>
            <wp:wrapSquare wrapText="bothSides"/>
            <wp:docPr id="3" name="% 1 Αντίγραφο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1 Αντίγραφο 1" descr="" title=""/>
                    <pic:cNvPicPr>
                      <a:picLocks noChangeAspect="1" noChangeArrowheads="1"/>
                    </pic:cNvPicPr>
                  </pic:nvPicPr>
                  <pic:blipFill>
                    <a:blip r:embed="rId5"/>
                    <a:srcRect l="-26" t="-22" r="-26" b="-22"/>
                    <a:stretch>
                      <a:fillRect/>
                    </a:stretch>
                  </pic:blipFill>
                  <pic:spPr bwMode="auto">
                    <a:xfrm>
                      <a:off x="0" y="0"/>
                      <a:ext cx="1431925" cy="1698625"/>
                    </a:xfrm>
                    <a:prstGeom prst="rect">
                      <a:avLst/>
                    </a:prstGeom>
                  </pic:spPr>
                </pic:pic>
              </a:graphicData>
            </a:graphic>
          </wp:anchor>
        </w:drawing>
      </w:r>
      <w:r>
        <w:rPr>
          <w:i/>
          <w:iCs/>
          <w:sz w:val="24"/>
          <w:szCs w:val="24"/>
        </w:rPr>
        <w:t>Συναδέλφισσες, Συνάδελφοι,</w:t>
      </w:r>
    </w:p>
    <w:p>
      <w:pPr>
        <w:pStyle w:val="BodyText"/>
        <w:numPr>
          <w:ilvl w:val="1"/>
          <w:numId w:val="1"/>
        </w:numPr>
        <w:spacing w:lineRule="auto" w:line="240" w:before="0" w:after="113"/>
        <w:jc w:val="both"/>
        <w:rPr>
          <w:sz w:val="24"/>
          <w:szCs w:val="24"/>
        </w:rPr>
      </w:pPr>
      <w:r>
        <w:rPr>
          <w:b/>
          <w:bCs/>
          <w:sz w:val="24"/>
          <w:szCs w:val="24"/>
        </w:rPr>
        <w:t>Φέτος συμπληρώνονται 140 χρόνια από την Πρωτομαγιά του Σικάγο,</w:t>
      </w:r>
      <w:r>
        <w:rPr>
          <w:sz w:val="24"/>
          <w:szCs w:val="24"/>
        </w:rPr>
        <w:t xml:space="preserve"> </w:t>
      </w:r>
      <w:r>
        <w:rPr>
          <w:b/>
          <w:bCs/>
          <w:sz w:val="24"/>
          <w:szCs w:val="24"/>
        </w:rPr>
        <w:t xml:space="preserve">όπου οι εργάτες διεκδίκησαν, με απεργίες και με το αίμα τους, </w:t>
      </w:r>
      <w:r>
        <w:rPr>
          <w:b/>
          <w:bCs/>
          <w:i/>
          <w:iCs/>
          <w:sz w:val="24"/>
          <w:szCs w:val="24"/>
        </w:rPr>
        <w:t>8 ώρες δουλειά, 8 ώρες ανάπαυση, 8 ώρες ύπνο,</w:t>
      </w:r>
      <w:r>
        <w:rPr>
          <w:sz w:val="24"/>
          <w:szCs w:val="24"/>
        </w:rPr>
        <w:t xml:space="preserve"> για να δουλεύουν για να ζούνε και όχι να ζούνε για να δουλεύουνε όλη τη μέρα για τους εκμεταλλευτές τους! 140 χρόνια μετά ΕΕ, κεφάλαιο, κυβερνήσεις του απαιτούν 13ωρη δουλειά! </w:t>
      </w:r>
      <w:r>
        <w:rPr>
          <w:b/>
          <w:bCs/>
          <w:sz w:val="24"/>
          <w:szCs w:val="24"/>
        </w:rPr>
        <w:t>Μονόδρομος η συσπείρωση στα Σωματεία μας και ο αγώνας</w:t>
      </w:r>
      <w:r>
        <w:rPr>
          <w:sz w:val="24"/>
          <w:szCs w:val="24"/>
        </w:rPr>
        <w:t xml:space="preserve"> για ζωή, μόρφωση και δουλειά με βάση τις σύγχρονες ανάγκες μας και τις μεγάλες οικονομικές, επιστημονικές και τεχνολογικές δυνατότητες της εποχής μας!</w:t>
      </w:r>
    </w:p>
    <w:p>
      <w:pPr>
        <w:pStyle w:val="BodyText"/>
        <w:spacing w:lineRule="auto" w:line="240" w:before="0" w:after="113"/>
        <w:jc w:val="both"/>
        <w:rPr>
          <w:sz w:val="24"/>
          <w:szCs w:val="24"/>
        </w:rPr>
      </w:pPr>
      <w:r>
        <w:drawing>
          <wp:anchor behindDoc="0" distT="0" distB="0" distL="90170" distR="0" simplePos="0" locked="0" layoutInCell="0" allowOverlap="1" relativeHeight="8">
            <wp:simplePos x="0" y="0"/>
            <wp:positionH relativeFrom="column">
              <wp:posOffset>4664075</wp:posOffset>
            </wp:positionH>
            <wp:positionV relativeFrom="paragraph">
              <wp:posOffset>294005</wp:posOffset>
            </wp:positionV>
            <wp:extent cx="2044700" cy="1830705"/>
            <wp:effectExtent l="0" t="0" r="0" b="0"/>
            <wp:wrapThrough wrapText="largest">
              <wp:wrapPolygon edited="0">
                <wp:start x="-34" y="0"/>
                <wp:lineTo x="21581" y="0"/>
                <wp:lineTo x="21581" y="21574"/>
                <wp:lineTo x="-34" y="21574"/>
                <wp:lineTo x="-34" y="0"/>
              </wp:wrapPolygon>
            </wp:wrapThrough>
            <wp:docPr id="4" name="Picture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 title=""/>
                    <pic:cNvPicPr>
                      <a:picLocks noChangeAspect="1" noChangeArrowheads="1"/>
                    </pic:cNvPicPr>
                  </pic:nvPicPr>
                  <pic:blipFill>
                    <a:blip r:embed="rId6"/>
                    <a:stretch>
                      <a:fillRect/>
                    </a:stretch>
                  </pic:blipFill>
                  <pic:spPr bwMode="auto">
                    <a:xfrm>
                      <a:off x="0" y="0"/>
                      <a:ext cx="2044700" cy="1830705"/>
                    </a:xfrm>
                    <a:prstGeom prst="rect">
                      <a:avLst/>
                    </a:prstGeom>
                  </pic:spPr>
                </pic:pic>
              </a:graphicData>
            </a:graphic>
          </wp:anchor>
        </w:drawing>
      </w:r>
      <w:r>
        <w:rPr>
          <w:b/>
          <w:bCs/>
          <w:sz w:val="24"/>
          <w:szCs w:val="24"/>
        </w:rPr>
        <w:t>Τιμάμε τους ματωμένους αγώνες της εργατικής τάξης παλεύοντας για μια κοινωνία χωρίς φτώχεια, πολέμους και εκμετάλλευση.</w:t>
      </w:r>
      <w:r>
        <w:rPr>
          <w:sz w:val="24"/>
          <w:szCs w:val="24"/>
        </w:rPr>
        <w:t xml:space="preserve"> </w:t>
      </w:r>
      <w:r>
        <w:rPr>
          <w:b/>
          <w:bCs/>
          <w:sz w:val="24"/>
          <w:szCs w:val="24"/>
          <w:u w:val="single"/>
        </w:rPr>
        <w:t>Ορόσημα ανάμεσά τους είναι οι ήρωες εργάτες στο Σικάγο το 1886, οι νεκροί τη ματωμένη Πρωτομαγιά του 1936 στη Θεσσαλονίκη, οι 200 εκτελεσμένοι κομμουνιστές στην Καισαριανή,</w:t>
      </w:r>
      <w:r>
        <w:rPr>
          <w:sz w:val="24"/>
          <w:szCs w:val="24"/>
        </w:rPr>
        <w:t xml:space="preserve"> των οποίων πλέον τα περήφανα πρόσωπα είδαμε στα συγκλονιστικά ντοκουμέντα που δημοσιεύθηκαν.</w:t>
      </w:r>
    </w:p>
    <w:p>
      <w:pPr>
        <w:pStyle w:val="BodyText"/>
        <w:spacing w:lineRule="auto" w:line="240" w:before="0" w:after="113"/>
        <w:jc w:val="both"/>
        <w:rPr>
          <w:b/>
          <w:bCs/>
          <w:i/>
          <w:i/>
          <w:iCs/>
          <w:sz w:val="24"/>
          <w:szCs w:val="24"/>
        </w:rPr>
      </w:pPr>
      <w:r>
        <w:rPr>
          <w:b/>
          <w:bCs/>
          <w:i/>
          <w:iCs/>
          <w:sz w:val="24"/>
          <w:szCs w:val="24"/>
        </w:rPr>
        <w:t xml:space="preserve">«Κόρη μου, Καίτη Πόλκου, μένει Κλειούς 22 Θεσσαλονίκη. Να γίνει δασκάλα. Ο πατέρας της». </w:t>
      </w:r>
      <w:r>
        <w:rPr>
          <w:sz w:val="24"/>
          <w:szCs w:val="24"/>
        </w:rPr>
        <w:t>Αυτό είναι το τελευταίο σημείωμα του δασκάλου Βαγγέλη Πόλκου, στο</w:t>
      </w:r>
      <w:r>
        <w:rPr>
          <w:sz w:val="24"/>
          <w:szCs w:val="24"/>
        </w:rPr>
        <w:t>ν</w:t>
      </w:r>
      <w:r>
        <w:rPr>
          <w:sz w:val="24"/>
          <w:szCs w:val="24"/>
        </w:rPr>
        <w:t xml:space="preserve"> δρόμο για την εκτέλεσή του την Πρωτομαγιά του 1944 μαζί με τους 200 της Καισαριανής!</w:t>
      </w:r>
    </w:p>
    <w:p>
      <w:pPr>
        <w:pStyle w:val="BodyText"/>
        <w:spacing w:lineRule="auto" w:line="240" w:before="0" w:after="113"/>
        <w:jc w:val="both"/>
        <w:rPr>
          <w:sz w:val="24"/>
          <w:szCs w:val="24"/>
        </w:rPr>
      </w:pPr>
      <w:r>
        <w:rPr>
          <w:b/>
          <w:bCs/>
          <w:sz w:val="24"/>
          <w:szCs w:val="24"/>
        </w:rPr>
        <w:t>Είμαστε περήφανοι που ανάμεσα στους 200 εκτελεσμένους βρίσκονταν και ήρωες συνάδελφοί μας δάσκαλοι,</w:t>
      </w:r>
      <w:r>
        <w:rPr>
          <w:sz w:val="24"/>
          <w:szCs w:val="24"/>
        </w:rPr>
        <w:t xml:space="preserve"> </w:t>
      </w:r>
      <w:r>
        <w:rPr>
          <w:i/>
          <w:iCs/>
          <w:sz w:val="24"/>
          <w:szCs w:val="24"/>
        </w:rPr>
        <w:t>όπως οι Παπαδόπουλος Μύρων, Πόλκος Βαγγέλης (μέλος της Ε.</w:t>
      </w:r>
      <w:r>
        <w:rPr>
          <w:i/>
          <w:iCs/>
          <w:sz w:val="24"/>
          <w:szCs w:val="24"/>
        </w:rPr>
        <w:t>Ε.</w:t>
      </w:r>
      <w:r>
        <w:rPr>
          <w:i/>
          <w:iCs/>
          <w:sz w:val="24"/>
          <w:szCs w:val="24"/>
        </w:rPr>
        <w:t xml:space="preserve"> της ΔΟΕ), Τσαλίκης Τάσος, Τσίρκας Κώστας, Χυτήρης Κώστας (μέλος του Δ.</w:t>
      </w:r>
      <w:r>
        <w:rPr>
          <w:i/>
          <w:iCs/>
          <w:sz w:val="24"/>
          <w:szCs w:val="24"/>
        </w:rPr>
        <w:t>Σ.</w:t>
      </w:r>
      <w:r>
        <w:rPr>
          <w:i/>
          <w:iCs/>
          <w:sz w:val="24"/>
          <w:szCs w:val="24"/>
        </w:rPr>
        <w:t xml:space="preserve"> της ΔΟΕ),</w:t>
      </w:r>
      <w:r>
        <w:rPr>
          <w:sz w:val="24"/>
          <w:szCs w:val="24"/>
        </w:rPr>
        <w:t xml:space="preserve"> που δε δίστασαν να δώσουν την ίδια τους τη ζωή για μια κοινωνία χωρίς εκμετάλλευση ανθρώπου από άνθρωπο. </w:t>
      </w:r>
      <w:r>
        <w:rPr>
          <w:b/>
          <w:bCs/>
          <w:sz w:val="24"/>
          <w:szCs w:val="24"/>
        </w:rPr>
        <w:t xml:space="preserve">Με τη στάση τους μας υπενθυμίζουν το χρέος που οφείλουμε να σηκώσουμε στις πλάτες μας οι σημερινοί εκπαιδευτικοί απέναντι στη νέα γενιά, στους μαθητές μας. </w:t>
      </w:r>
      <w:r>
        <w:drawing>
          <wp:anchor behindDoc="0" distT="0" distB="71755" distL="90170" distR="0" simplePos="0" locked="0" layoutInCell="0" allowOverlap="1" relativeHeight="6">
            <wp:simplePos x="0" y="0"/>
            <wp:positionH relativeFrom="column">
              <wp:posOffset>3279140</wp:posOffset>
            </wp:positionH>
            <wp:positionV relativeFrom="paragraph">
              <wp:posOffset>1397635</wp:posOffset>
            </wp:positionV>
            <wp:extent cx="3469005" cy="1952625"/>
            <wp:effectExtent l="0" t="0" r="0" b="0"/>
            <wp:wrapSquare wrapText="largest"/>
            <wp:docPr id="5" name="% 1 Αντίγραφο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1 Αντίγραφο 2" descr="" title=""/>
                    <pic:cNvPicPr>
                      <a:picLocks noChangeAspect="1" noChangeArrowheads="1"/>
                    </pic:cNvPicPr>
                  </pic:nvPicPr>
                  <pic:blipFill>
                    <a:blip r:embed="rId7"/>
                    <a:stretch>
                      <a:fillRect/>
                    </a:stretch>
                  </pic:blipFill>
                  <pic:spPr bwMode="auto">
                    <a:xfrm>
                      <a:off x="0" y="0"/>
                      <a:ext cx="3469005" cy="1952625"/>
                    </a:xfrm>
                    <a:prstGeom prst="rect">
                      <a:avLst/>
                    </a:prstGeom>
                  </pic:spPr>
                </pic:pic>
              </a:graphicData>
            </a:graphic>
          </wp:anchor>
        </w:drawing>
      </w:r>
      <w:r>
        <w:rPr>
          <w:sz w:val="24"/>
          <w:szCs w:val="24"/>
        </w:rPr>
        <w:t xml:space="preserve">Την ευθύνη που έχουμε έτσι ώστε η στάση μας μέσα και έξω την τάξη να είναι μάθημα με το κεφάλι ψηλά, μάθημα συλλογικής πάλης ενάντια στον κόσμο της βαρβαρότητας και της εκμετάλλευσης. </w:t>
      </w:r>
    </w:p>
    <w:p>
      <w:pPr>
        <w:pStyle w:val="BodyText"/>
        <w:spacing w:lineRule="auto" w:line="240" w:before="0" w:after="113"/>
        <w:jc w:val="both"/>
        <w:rPr>
          <w:sz w:val="24"/>
          <w:szCs w:val="24"/>
        </w:rPr>
      </w:pPr>
      <w:r>
        <w:rPr>
          <w:b/>
          <w:bCs/>
          <w:sz w:val="24"/>
          <w:szCs w:val="24"/>
        </w:rPr>
        <w:t>Η φετινή Πρωτομαγιά μας βρίσκει αντιμέτωπους, με την κλιμάκωση του ιμπεριαλιστικού πολέμου, τον πλανήτη να φλέγεται</w:t>
      </w:r>
      <w:r>
        <w:rPr>
          <w:sz w:val="24"/>
          <w:szCs w:val="24"/>
        </w:rPr>
        <w:t xml:space="preserve"> από επεμβάσεις για το μέγιστο κέρδος των επιχειρηματικών ομίλων. Για τα κέρδη των εφοπλιστών και των βιομηχάνων, για το μοίρασμα των αγορών, των εδαφών, των δρόμων ενέργειας, των πλουτοπαραγωγικών πηγών, </w:t>
      </w:r>
      <w:r>
        <w:rPr>
          <w:b/>
          <w:bCs/>
          <w:sz w:val="24"/>
          <w:szCs w:val="24"/>
        </w:rPr>
        <w:t>δυναμώνει η εμπλοκή και ενεργή συμμετοχή στους ιμπεριαλιστικούς σχεδιασμούς ΗΠΑ – ΝΑΤΟ ΕΕ, με τεράστιες ευθύνες της κυβέρνησης της ΝΔ και των κομμάτων του κεφαλαίου</w:t>
      </w:r>
      <w:r>
        <w:rPr>
          <w:sz w:val="24"/>
          <w:szCs w:val="24"/>
        </w:rPr>
        <w:t>. Οι όποιες συμφωνίες «κατάπαυσης του πυρός» με το πιστόλι στον κρόταφο, αποδεικνύεται ότι δεν εξασφαλίζουν το τέλος του πολέμου, αλλά αντιθέτως οι ανταγωνισμοί συσσωρεύουν νέα καύσιμη ύλη για νέο κύκλο πολέμων με μεγάλο κίνδυνο γενικότερης ανάφλεξης.</w:t>
      </w:r>
    </w:p>
    <w:p>
      <w:pPr>
        <w:pStyle w:val="BodyText"/>
        <w:spacing w:lineRule="auto" w:line="240" w:before="0" w:after="113"/>
        <w:jc w:val="center"/>
        <w:rPr>
          <w:sz w:val="25"/>
          <w:szCs w:val="25"/>
        </w:rPr>
      </w:pPr>
      <w:r>
        <w:rPr>
          <w:b/>
          <w:bCs/>
          <w:sz w:val="25"/>
          <w:szCs w:val="25"/>
        </w:rPr>
        <w:t>Καμία θυσία για τους πολέμους και τα κέρδη τους! Στον δρόμο της ανατροπής βρίσκεται η ελπίδα!</w:t>
      </w:r>
    </w:p>
    <w:p>
      <w:pPr>
        <w:pStyle w:val="BodyText"/>
        <w:spacing w:lineRule="auto" w:line="240" w:before="0" w:after="113"/>
        <w:jc w:val="both"/>
        <w:rPr>
          <w:sz w:val="24"/>
          <w:szCs w:val="24"/>
        </w:rPr>
      </w:pPr>
      <w:r>
        <w:rPr>
          <w:b/>
          <w:bCs/>
          <w:sz w:val="24"/>
          <w:szCs w:val="24"/>
        </w:rPr>
        <w:t>Συνεχίζουμε με αγωνιστική ανάταση από τη μεγαλύτερη πανεργατική σύσκεψη που έχει οργανωθεί στην Ελλάδα</w:t>
      </w:r>
      <w:r>
        <w:rPr>
          <w:sz w:val="24"/>
          <w:szCs w:val="24"/>
        </w:rPr>
        <w:t xml:space="preserve">, που πραγματοποιήθηκε στις 4 </w:t>
      </w:r>
      <w:r>
        <w:rPr>
          <w:sz w:val="24"/>
          <w:szCs w:val="24"/>
        </w:rPr>
        <w:t>του</w:t>
      </w:r>
      <w:r>
        <w:rPr>
          <w:sz w:val="24"/>
          <w:szCs w:val="24"/>
        </w:rPr>
        <w:t xml:space="preserve"> Απρίλη, έπειτα από κάλεσμα του ΠΑΜΕ, με τη συμμετοχή </w:t>
      </w:r>
      <w:r>
        <w:rPr>
          <w:b/>
          <w:bCs/>
          <w:sz w:val="24"/>
          <w:szCs w:val="24"/>
        </w:rPr>
        <w:t xml:space="preserve">720 σωματείων και πάνω από 2.000 συνδικαλιστών </w:t>
      </w:r>
      <w:r>
        <w:rPr>
          <w:sz w:val="24"/>
          <w:szCs w:val="24"/>
        </w:rPr>
        <w:t>απ’ όλη τη χώρα καθώς και του δικού μας Συλλόγου “ΡΟΖΑ ΙΜΒΡΙΩΤΗ”.</w:t>
      </w:r>
    </w:p>
    <w:p>
      <w:pPr>
        <w:pStyle w:val="BodyText"/>
        <w:spacing w:lineRule="auto" w:line="240" w:before="0" w:after="113"/>
        <w:jc w:val="both"/>
        <w:rPr>
          <w:sz w:val="24"/>
          <w:szCs w:val="24"/>
        </w:rPr>
      </w:pPr>
      <w:r>
        <w:drawing>
          <wp:anchor behindDoc="0" distT="0" distB="0" distL="90170" distR="0" simplePos="0" locked="0" layoutInCell="0" allowOverlap="1" relativeHeight="7">
            <wp:simplePos x="0" y="0"/>
            <wp:positionH relativeFrom="column">
              <wp:posOffset>5208270</wp:posOffset>
            </wp:positionH>
            <wp:positionV relativeFrom="paragraph">
              <wp:posOffset>53340</wp:posOffset>
            </wp:positionV>
            <wp:extent cx="1502410" cy="1757680"/>
            <wp:effectExtent l="0" t="0" r="0" b="0"/>
            <wp:wrapThrough wrapText="largest">
              <wp:wrapPolygon edited="0">
                <wp:start x="-16" y="0"/>
                <wp:lineTo x="21582" y="0"/>
                <wp:lineTo x="21582" y="21585"/>
                <wp:lineTo x="-16" y="21585"/>
                <wp:lineTo x="-16" y="0"/>
              </wp:wrapPolygon>
            </wp:wrapThrough>
            <wp:docPr id="6" name="Picture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 title=""/>
                    <pic:cNvPicPr>
                      <a:picLocks noChangeAspect="1" noChangeArrowheads="1"/>
                    </pic:cNvPicPr>
                  </pic:nvPicPr>
                  <pic:blipFill>
                    <a:blip r:embed="rId8"/>
                    <a:stretch>
                      <a:fillRect/>
                    </a:stretch>
                  </pic:blipFill>
                  <pic:spPr bwMode="auto">
                    <a:xfrm>
                      <a:off x="0" y="0"/>
                      <a:ext cx="1502410" cy="1757680"/>
                    </a:xfrm>
                    <a:prstGeom prst="rect">
                      <a:avLst/>
                    </a:prstGeom>
                  </pic:spPr>
                </pic:pic>
              </a:graphicData>
            </a:graphic>
          </wp:anchor>
        </w:drawing>
      </w:r>
      <w:r>
        <w:rPr>
          <w:b/>
          <w:bCs/>
          <w:sz w:val="24"/>
          <w:szCs w:val="24"/>
        </w:rPr>
        <w:t>Οι εργαζόμενοι μπορούμε να τους βάλουμε εμπόδια,</w:t>
      </w:r>
      <w:r>
        <w:rPr>
          <w:sz w:val="24"/>
          <w:szCs w:val="24"/>
        </w:rPr>
        <w:t xml:space="preserve"> να αντιπαρατάξουμε τη δική μας δύναμη απέναντι στα σχέδια τους. </w:t>
      </w:r>
      <w:r>
        <w:rPr>
          <w:b/>
          <w:bCs/>
          <w:sz w:val="24"/>
          <w:szCs w:val="24"/>
        </w:rPr>
        <w:t>Εμπνεόμαστε από τους ναυτεργάτες,</w:t>
      </w:r>
      <w:r>
        <w:rPr>
          <w:sz w:val="24"/>
          <w:szCs w:val="24"/>
        </w:rPr>
        <w:t xml:space="preserve"> που πέταξαν στα μούτρα των εφοπλιστών τα «θανατόχαρτα» και δε δέχτηκαν να σαλπάρουν σε εμπόλεμες ζώνες, </w:t>
      </w:r>
      <w:r>
        <w:rPr>
          <w:b/>
          <w:bCs/>
          <w:sz w:val="24"/>
          <w:szCs w:val="24"/>
        </w:rPr>
        <w:t>τους λιμενεργάτες</w:t>
      </w:r>
      <w:r>
        <w:rPr>
          <w:sz w:val="24"/>
          <w:szCs w:val="24"/>
        </w:rPr>
        <w:t xml:space="preserve"> της Cosco, που μπλόκαραν την αποστολή πυρομαχικών στο κράτος – δολοφόνο του Ισραήλ και που μαζί με τους συναδέλφους τους σε </w:t>
      </w:r>
      <w:r>
        <w:rPr>
          <w:b/>
          <w:bCs/>
          <w:sz w:val="24"/>
          <w:szCs w:val="24"/>
        </w:rPr>
        <w:t>20 λιμάνια της Μεσογείου απήργησαν στις 6/2 με σύνθημα “οι λιμενεργάτες δε δουλεύουν για τον πόλεμό τους”</w:t>
      </w:r>
      <w:r>
        <w:rPr>
          <w:sz w:val="24"/>
          <w:szCs w:val="24"/>
        </w:rPr>
        <w:t xml:space="preserve">, </w:t>
      </w:r>
      <w:r>
        <w:rPr>
          <w:b/>
          <w:bCs/>
          <w:sz w:val="24"/>
          <w:szCs w:val="24"/>
        </w:rPr>
        <w:t>τους εργαζόμενους στα διυλιστήρια</w:t>
      </w:r>
      <w:r>
        <w:rPr>
          <w:sz w:val="24"/>
          <w:szCs w:val="24"/>
        </w:rPr>
        <w:t xml:space="preserve"> που αρνήθηκαν να δουλέψουν 13ωρα για να επισπευθούν εργασίες συντήρησης, θέτοντας σε κίνδυνο τη ζωής τους. </w:t>
      </w:r>
      <w:r>
        <w:rPr>
          <w:b/>
          <w:bCs/>
          <w:sz w:val="24"/>
          <w:szCs w:val="24"/>
        </w:rPr>
        <w:t>Εμπνεόμαστε από τους φαντάρους,</w:t>
      </w:r>
      <w:r>
        <w:rPr>
          <w:sz w:val="24"/>
          <w:szCs w:val="24"/>
        </w:rPr>
        <w:t xml:space="preserve"> που μέσα από τις επιτροπές τους καταγγέλλουν την εμπλοκή στους ιμπεριαλιστικούς, </w:t>
      </w:r>
      <w:r>
        <w:rPr>
          <w:b/>
          <w:bCs/>
          <w:sz w:val="24"/>
          <w:szCs w:val="24"/>
        </w:rPr>
        <w:t>τους φοιτητές</w:t>
      </w:r>
      <w:r>
        <w:rPr>
          <w:sz w:val="24"/>
          <w:szCs w:val="24"/>
        </w:rPr>
        <w:t xml:space="preserve"> που μπλοκάρουν ερευνητικά προγράμματα για τους φονιάδες των λαών.</w:t>
      </w:r>
    </w:p>
    <w:p>
      <w:pPr>
        <w:pStyle w:val="BodyText"/>
        <w:spacing w:lineRule="auto" w:line="240" w:before="0" w:after="113"/>
        <w:jc w:val="both"/>
        <w:rPr>
          <w:b/>
          <w:bCs/>
          <w:sz w:val="24"/>
          <w:szCs w:val="24"/>
        </w:rPr>
      </w:pPr>
      <w:r>
        <w:drawing>
          <wp:anchor behindDoc="0" distT="0" distB="0" distL="90170" distR="0" simplePos="0" locked="0" layoutInCell="0" allowOverlap="1" relativeHeight="9">
            <wp:simplePos x="0" y="0"/>
            <wp:positionH relativeFrom="column">
              <wp:posOffset>4362450</wp:posOffset>
            </wp:positionH>
            <wp:positionV relativeFrom="paragraph">
              <wp:posOffset>142240</wp:posOffset>
            </wp:positionV>
            <wp:extent cx="2317115" cy="2012950"/>
            <wp:effectExtent l="0" t="0" r="0" b="0"/>
            <wp:wrapThrough wrapText="largest">
              <wp:wrapPolygon edited="0">
                <wp:start x="-31" y="0"/>
                <wp:lineTo x="21579" y="0"/>
                <wp:lineTo x="21579" y="21575"/>
                <wp:lineTo x="-31" y="21575"/>
                <wp:lineTo x="-31" y="0"/>
              </wp:wrapPolygon>
            </wp:wrapThrough>
            <wp:docPr id="7" name="Picture 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 title=""/>
                    <pic:cNvPicPr>
                      <a:picLocks noChangeAspect="1" noChangeArrowheads="1"/>
                    </pic:cNvPicPr>
                  </pic:nvPicPr>
                  <pic:blipFill>
                    <a:blip r:embed="rId9"/>
                    <a:stretch>
                      <a:fillRect/>
                    </a:stretch>
                  </pic:blipFill>
                  <pic:spPr bwMode="auto">
                    <a:xfrm>
                      <a:off x="0" y="0"/>
                      <a:ext cx="2317115" cy="2012950"/>
                    </a:xfrm>
                    <a:prstGeom prst="rect">
                      <a:avLst/>
                    </a:prstGeom>
                  </pic:spPr>
                </pic:pic>
              </a:graphicData>
            </a:graphic>
          </wp:anchor>
        </w:drawing>
      </w:r>
      <w:r>
        <w:rPr>
          <w:b/>
          <w:bCs/>
          <w:sz w:val="24"/>
          <w:szCs w:val="24"/>
        </w:rPr>
        <w:t xml:space="preserve">Συνεχίζουμε τον δίκαιο αγώνα του κλάδου μας ενάντια στην κατηγοριοποίηση </w:t>
      </w:r>
      <w:r>
        <w:rPr>
          <w:sz w:val="24"/>
          <w:szCs w:val="24"/>
        </w:rPr>
        <w:t xml:space="preserve">σχολείων, εκπαιδευτικών και μαθητών και μέσα από τη λεγόμενη «αξιολόγησή» τους. </w:t>
      </w:r>
      <w:r>
        <w:rPr>
          <w:b/>
          <w:bCs/>
          <w:sz w:val="24"/>
          <w:szCs w:val="24"/>
        </w:rPr>
        <w:t>Λ</w:t>
      </w:r>
      <w:r>
        <w:rPr>
          <w:b/>
          <w:bCs/>
          <w:sz w:val="24"/>
          <w:szCs w:val="24"/>
        </w:rPr>
        <w:t>έμε όχι</w:t>
      </w:r>
      <w:r>
        <w:rPr>
          <w:sz w:val="24"/>
          <w:szCs w:val="24"/>
        </w:rPr>
        <w:t xml:space="preserve"> στην παιδεία για λίγους και εκλεκτούς, </w:t>
      </w:r>
      <w:r>
        <w:rPr>
          <w:b/>
          <w:bCs/>
          <w:sz w:val="24"/>
          <w:szCs w:val="24"/>
        </w:rPr>
        <w:t>κόντρα στις διώξεις και στα πειθαρχικά που πάνε χέρι – χέρι με την πολεμική εμπλοκή της χώρας</w:t>
      </w:r>
      <w:r>
        <w:rPr>
          <w:sz w:val="24"/>
          <w:szCs w:val="24"/>
        </w:rPr>
        <w:t xml:space="preserve"> και στοχεύουν στην </w:t>
      </w:r>
      <w:r>
        <w:rPr>
          <w:b/>
          <w:bCs/>
          <w:sz w:val="24"/>
          <w:szCs w:val="24"/>
        </w:rPr>
        <w:t>υποταγή μας στους «εθνικούς στόχους»,</w:t>
      </w:r>
      <w:r>
        <w:rPr>
          <w:sz w:val="24"/>
          <w:szCs w:val="24"/>
        </w:rPr>
        <w:t xml:space="preserve"> για να επικρατήσει σιγή νεκροταφείου. </w:t>
      </w:r>
      <w:r>
        <w:rPr>
          <w:b/>
          <w:bCs/>
          <w:sz w:val="24"/>
          <w:szCs w:val="24"/>
        </w:rPr>
        <w:t>Μιλάμε στους μαθητές μας για την εργατική πρωτομαγιά</w:t>
      </w:r>
      <w:r>
        <w:rPr>
          <w:sz w:val="24"/>
          <w:szCs w:val="24"/>
        </w:rPr>
        <w:t xml:space="preserve"> και τους αγώνες των εργαζομένων όλου του κόσμου, </w:t>
      </w:r>
      <w:r>
        <w:rPr>
          <w:b/>
          <w:bCs/>
          <w:sz w:val="24"/>
          <w:szCs w:val="24"/>
        </w:rPr>
        <w:t>καλλιεργούμε</w:t>
      </w:r>
      <w:r>
        <w:rPr>
          <w:sz w:val="24"/>
          <w:szCs w:val="24"/>
        </w:rPr>
        <w:t xml:space="preserve"> την αλληλεγγύη και τη φιλία με όλους τους λαούς του κόσμου ενάντια στους δυνάστες μας. </w:t>
      </w:r>
      <w:r>
        <w:rPr>
          <w:b/>
          <w:bCs/>
          <w:sz w:val="24"/>
          <w:szCs w:val="24"/>
        </w:rPr>
        <w:t>Συνεχίζουμε τη μάχη για υπογραφή ΣΣΕ</w:t>
      </w:r>
      <w:r>
        <w:rPr>
          <w:sz w:val="24"/>
          <w:szCs w:val="24"/>
        </w:rPr>
        <w:t xml:space="preserve"> με αυξήσεις στους μισθούς μας και για να κατοχυρώσουμε συγκροτημένα εργασιακά, ασφαλιστικά, συνδικαλιστικά δικαιώματα. </w:t>
      </w:r>
      <w:r>
        <w:rPr>
          <w:b/>
          <w:bCs/>
          <w:i/>
          <w:iCs/>
          <w:sz w:val="24"/>
          <w:szCs w:val="24"/>
        </w:rPr>
        <w:t>Κλιμακώνουμε τις διεκδικήσεις μας με μαζική συμμετοχή στην πανδημοσιοϋπαλληλική ΑΠΕΡΓΙΑ της ΑΔΕΔΥ ΣΤΙΣ 13 ΜΑΗ!</w:t>
      </w:r>
    </w:p>
    <w:p>
      <w:pPr>
        <w:pStyle w:val="Normal"/>
        <w:spacing w:lineRule="auto" w:line="240" w:before="0" w:after="113"/>
        <w:jc w:val="both"/>
        <w:rPr>
          <w:sz w:val="24"/>
          <w:szCs w:val="24"/>
        </w:rPr>
      </w:pPr>
      <w:r>
        <w:rPr>
          <w:rFonts w:cs="Tahoma"/>
          <w:b/>
          <w:sz w:val="24"/>
          <w:szCs w:val="24"/>
          <w:u w:val="single"/>
        </w:rPr>
        <w:t>1η Μάη 1886 στο Σικάγο – 1η Μάη 2026: 140 χρόνια ΣΥΝΕΧΙΖΟΥΜΕ δυναμώνοντας τον αγώνα για:</w:t>
      </w:r>
    </w:p>
    <w:p>
      <w:pPr>
        <w:pStyle w:val="Normal"/>
        <w:numPr>
          <w:ilvl w:val="0"/>
          <w:numId w:val="2"/>
        </w:numPr>
        <w:spacing w:lineRule="auto" w:line="240" w:before="0" w:after="57"/>
        <w:jc w:val="both"/>
        <w:rPr/>
      </w:pPr>
      <w:r>
        <w:rPr>
          <w:rFonts w:cs="Tahoma"/>
          <w:i/>
          <w:iCs/>
        </w:rPr>
        <w:t>Λεφτά για μισθούς, συντάξεις, παιδεία, υγεία και όχι για του πολέμου τα σφαγεία.</w:t>
      </w:r>
    </w:p>
    <w:p>
      <w:pPr>
        <w:pStyle w:val="Normal"/>
        <w:numPr>
          <w:ilvl w:val="0"/>
          <w:numId w:val="2"/>
        </w:numPr>
        <w:spacing w:lineRule="auto" w:line="240" w:before="0" w:after="57"/>
        <w:jc w:val="both"/>
        <w:rPr/>
      </w:pPr>
      <w:r>
        <w:rPr>
          <w:rFonts w:cs="Tahoma"/>
          <w:i/>
          <w:iCs/>
        </w:rPr>
        <w:t>Απεμπλοκή της χώρας μας από τους ιμπεριαλιστικούς πολέμους. Να κλείσουν οι βάσεις, να επιστρέψουν όλα τα οπλικά συστήματα και το στρατιωτικό-τεχνικό προσωπικό στη χώρα μας, καμία συνεργασία με το Ισραήλ, το κράτος που συνεχίζει να δολοφονεί με τις πλάτες ΗΠΑ – ΝΑΤΟ και Ε.Ε.</w:t>
      </w:r>
    </w:p>
    <w:p>
      <w:pPr>
        <w:pStyle w:val="Normal"/>
        <w:numPr>
          <w:ilvl w:val="0"/>
          <w:numId w:val="2"/>
        </w:numPr>
        <w:spacing w:lineRule="auto" w:line="240" w:before="0" w:after="57"/>
        <w:jc w:val="both"/>
        <w:rPr/>
      </w:pPr>
      <w:r>
        <w:rPr>
          <w:rFonts w:cs="Tahoma"/>
          <w:i/>
          <w:iCs/>
        </w:rPr>
        <w:t>Υπογραφή κλαδικής ΣΣΕ με αυξήσεις τουλάχιστον 20% στους μισθούς, επαναφορά 13ου και 14ου μισθού, κατοχύρωση δικαιωμάτων (εξίσωση δικαιωμάτων αναπληρωτών-μονίμων και ωραρίου Νηπιαγωγών με των υπόλοιπων εκπαιδευτικών) - Μαζικούς μόνιμους διορισμούς τώρα για κάλυψη όλων των κενών.</w:t>
      </w:r>
    </w:p>
    <w:p>
      <w:pPr>
        <w:pStyle w:val="Normal"/>
        <w:numPr>
          <w:ilvl w:val="0"/>
          <w:numId w:val="2"/>
        </w:numPr>
        <w:spacing w:lineRule="auto" w:line="240" w:before="0" w:after="57"/>
        <w:jc w:val="both"/>
        <w:rPr/>
      </w:pPr>
      <w:r>
        <w:rPr>
          <w:rFonts w:cs="Tahoma"/>
          <w:i/>
          <w:iCs/>
        </w:rPr>
        <w:t>Αξιοποίηση δημόσιων κτηρίων για στέγαση των εκπαιδευτικών. Ανέγερση κατοικιών με ευθύνη του κράτους.</w:t>
      </w:r>
    </w:p>
    <w:p>
      <w:pPr>
        <w:pStyle w:val="Normal"/>
        <w:numPr>
          <w:ilvl w:val="0"/>
          <w:numId w:val="2"/>
        </w:numPr>
        <w:spacing w:lineRule="auto" w:line="240" w:before="0" w:after="57"/>
        <w:jc w:val="both"/>
        <w:rPr/>
      </w:pPr>
      <w:r>
        <w:rPr>
          <w:rFonts w:cs="Tahoma"/>
          <w:i/>
          <w:iCs/>
        </w:rPr>
        <w:t>Να σταματήσουν τώρα όλες οι πειθαρχικές διώξεις απέναντι σε εκπαιδευτικούς που αγωνίζονται. Κάτω τα χέρια από την Απεργί</w:t>
      </w:r>
      <w:r>
        <w:rPr>
          <w:rFonts w:cs="Tahoma"/>
          <w:i/>
          <w:iCs/>
        </w:rPr>
        <w:t>α!</w:t>
      </w:r>
    </w:p>
    <w:p>
      <w:pPr>
        <w:pStyle w:val="Normal"/>
        <w:numPr>
          <w:ilvl w:val="0"/>
          <w:numId w:val="2"/>
        </w:numPr>
        <w:spacing w:lineRule="auto" w:line="240" w:before="0" w:after="57"/>
        <w:jc w:val="both"/>
        <w:rPr/>
      </w:pPr>
      <w:r>
        <w:rPr>
          <w:rFonts w:cs="Tahoma"/>
          <w:i/>
          <w:iCs/>
        </w:rPr>
        <w:t>Άμεσα μέτρα ενάντια στην ακρίβεια. Κατάργηση ΦΠΑ και φόρων στα καύσιμα.</w:t>
      </w:r>
    </w:p>
    <w:p>
      <w:pPr>
        <w:pStyle w:val="Normal"/>
        <w:numPr>
          <w:ilvl w:val="0"/>
          <w:numId w:val="2"/>
        </w:numPr>
        <w:spacing w:lineRule="auto" w:line="240" w:before="0" w:after="57"/>
        <w:jc w:val="both"/>
        <w:rPr/>
      </w:pPr>
      <w:r>
        <w:rPr>
          <w:rFonts w:cs="Tahoma"/>
          <w:i/>
          <w:iCs/>
        </w:rPr>
        <w:t>Μέτρα για την ασφάλεια και την υγιεινή στους χώρους εργασίας. Τεχνικοί έλεγχοι σε όλες τις σχολικές μονάδες με ευθύνη κράτους και δήμων.</w:t>
      </w:r>
      <w:r>
        <w:rPr>
          <w:rFonts w:cs="Tahoma"/>
          <w:i/>
          <w:iCs/>
        </w:rPr>
        <w:t xml:space="preserve"> Ανέγερση νέων σύγχρονων σχολείων.</w:t>
      </w:r>
    </w:p>
    <w:p>
      <w:pPr>
        <w:pStyle w:val="Normal"/>
        <w:spacing w:lineRule="auto" w:line="240" w:before="0" w:after="57"/>
        <w:ind w:start="720"/>
        <w:jc w:val="center"/>
        <w:rPr>
          <w:color w:val="C9211E"/>
        </w:rPr>
      </w:pPr>
      <w:r>
        <w:drawing>
          <wp:anchor behindDoc="0" distT="0" distB="0" distL="114935" distR="114935" simplePos="0" locked="0" layoutInCell="0" allowOverlap="1" relativeHeight="10">
            <wp:simplePos x="0" y="0"/>
            <wp:positionH relativeFrom="column">
              <wp:posOffset>4779010</wp:posOffset>
            </wp:positionH>
            <wp:positionV relativeFrom="paragraph">
              <wp:posOffset>203835</wp:posOffset>
            </wp:positionV>
            <wp:extent cx="1795780" cy="316865"/>
            <wp:effectExtent l="0" t="0" r="0" b="0"/>
            <wp:wrapSquare wrapText="bothSides"/>
            <wp:docPr id="8"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 title=""/>
                    <pic:cNvPicPr>
                      <a:picLocks noChangeAspect="1" noChangeArrowheads="1"/>
                    </pic:cNvPicPr>
                  </pic:nvPicPr>
                  <pic:blipFill>
                    <a:blip r:embed="rId10"/>
                    <a:srcRect l="-13" t="-73" r="-13" b="-73"/>
                    <a:stretch>
                      <a:fillRect/>
                    </a:stretch>
                  </pic:blipFill>
                  <pic:spPr bwMode="auto">
                    <a:xfrm>
                      <a:off x="0" y="0"/>
                      <a:ext cx="1795780" cy="316865"/>
                    </a:xfrm>
                    <a:prstGeom prst="rect">
                      <a:avLst/>
                    </a:prstGeom>
                  </pic:spPr>
                </pic:pic>
              </a:graphicData>
            </a:graphic>
          </wp:anchor>
        </w:drawing>
      </w:r>
      <w:r>
        <w:rPr>
          <w:rFonts w:cs="Tahoma"/>
          <w:b/>
          <w:bCs/>
          <w:i/>
          <w:iCs/>
          <w:color w:val="C9211E"/>
          <w:sz w:val="24"/>
          <w:szCs w:val="24"/>
        </w:rPr>
        <w:t xml:space="preserve">Συμμετέχουμε μαζικά στην απεργιακή συγκέντρωση της Πρωτομαγιάς 2026, στις 10.30 </w:t>
      </w:r>
      <w:r>
        <w:rPr>
          <w:rFonts w:cs="Tahoma"/>
          <w:b/>
          <w:bCs/>
          <w:i/>
          <w:iCs/>
          <w:color w:val="C9211E"/>
          <w:sz w:val="24"/>
          <w:szCs w:val="24"/>
        </w:rPr>
        <w:t>π.μ.,</w:t>
      </w:r>
      <w:r>
        <w:rPr>
          <w:rFonts w:cs="Tahoma"/>
          <w:b/>
          <w:bCs/>
          <w:i/>
          <w:iCs/>
          <w:color w:val="C9211E"/>
          <w:sz w:val="24"/>
          <w:szCs w:val="24"/>
        </w:rPr>
        <w:t xml:space="preserve"> στο Σύνταγμα, με το μπλοκ του Συλλόγου μας. </w:t>
      </w:r>
      <w:r>
        <w:rPr>
          <w:rFonts w:cs="Tahoma"/>
          <w:b/>
          <w:bCs/>
          <w:i/>
          <w:iCs/>
          <w:color w:val="C9211E"/>
          <w:sz w:val="24"/>
          <w:szCs w:val="24"/>
        </w:rPr>
        <w:t>Στις 13/5 ΑΠΕΡΓΟΥΜΕ!</w:t>
      </w:r>
    </w:p>
    <w:sectPr>
      <w:type w:val="nextPage"/>
      <w:pgSz w:w="11906" w:h="16838"/>
      <w:pgMar w:left="709" w:right="652"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Times New Roman">
    <w:charset w:val="01" w:characterSet="utf-8"/>
    <w:family w:val="roman"/>
    <w:pitch w:val="variable"/>
  </w:font>
  <w:font w:name="Wingdings">
    <w:charset w:val="01" w:characterSet="utf-8"/>
    <w:family w:val="roman"/>
    <w:pitch w:val="variable"/>
  </w:font>
  <w:font w:name="Symbol">
    <w:charset w:val="01" w:characterSet="utf-8"/>
    <w:family w:val="roman"/>
    <w:pitch w:val="variable"/>
  </w:font>
  <w:font w:name="Courier New">
    <w:charset w:val="01" w:characterSet="utf-8"/>
    <w:family w:val="roman"/>
    <w:pitch w:val="variable"/>
  </w:font>
  <w:font w:name="Noto Sans Symbols">
    <w:altName w:val="Calibri"/>
    <w:charset w:val="01" w:characterSet="utf-8"/>
    <w:family w:val="roman"/>
    <w:pitch w:val="variable"/>
  </w:font>
  <w:font w:name="PF Square Sans Pro Extra Black">
    <w:charset w:val="01" w:characterSet="utf-8"/>
    <w:family w:val="roman"/>
    <w:pitch w:val="variable"/>
  </w:font>
  <w:font w:name="Segoe UI">
    <w:charset w:val="01" w:characterSet="utf-8"/>
    <w:family w:val="roman"/>
    <w:pitch w:val="variable"/>
  </w:font>
  <w:font w:name="OpenSymbol">
    <w:altName w:val="Arial Unicode MS"/>
    <w:charset w:val="01" w:characterSet="utf-8"/>
    <w:family w:val="roman"/>
    <w:pitch w:val="variable"/>
  </w:font>
  <w:font w:name="Arial">
    <w:charset w:val="01" w:characterSet="utf-8"/>
    <w:family w:val="roman"/>
    <w:pitch w:val="variable"/>
  </w:font>
  <w:font w:name="Aptos">
    <w:charset w:val="01" w:characterSet="utf-8"/>
    <w:family w:val="roman"/>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1"/>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l-G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el-GR" w:eastAsia="zh-CN" w:bidi="ar-SA"/>
    </w:rPr>
  </w:style>
  <w:style w:type="paragraph" w:styleId="Heading1">
    <w:name w:val="Heading 1"/>
    <w:basedOn w:val="Normal"/>
    <w:next w:val="Normal"/>
    <w:qFormat/>
    <w:pPr>
      <w:keepNext w:val="true"/>
      <w:numPr>
        <w:ilvl w:val="0"/>
        <w:numId w:val="1"/>
      </w:numPr>
      <w:spacing w:before="240" w:after="60"/>
      <w:outlineLvl w:val="0"/>
    </w:pPr>
    <w:rPr>
      <w:rFonts w:ascii="Calibri Light" w:hAnsi="Calibri Light" w:eastAsia="Times New Roman" w:cs="Calibri Light"/>
      <w:b/>
      <w:bCs/>
      <w:kern w:val="2"/>
      <w:sz w:val="32"/>
      <w:szCs w:val="32"/>
    </w:rPr>
  </w:style>
  <w:style w:type="paragraph" w:styleId="Heading2">
    <w:name w:val="Heading 2"/>
    <w:basedOn w:val="Normal"/>
    <w:next w:val="BodyText"/>
    <w:qFormat/>
    <w:pPr>
      <w:numPr>
        <w:ilvl w:val="1"/>
        <w:numId w:val="1"/>
      </w:numPr>
      <w:spacing w:lineRule="auto" w:line="240" w:before="280" w:after="280"/>
      <w:outlineLvl w:val="1"/>
    </w:pPr>
    <w:rPr>
      <w:rFonts w:ascii="Times New Roman" w:hAnsi="Times New Roman" w:eastAsia="Times New Roman"/>
      <w:b/>
      <w:bCs/>
      <w:sz w:val="36"/>
      <w:szCs w:val="36"/>
    </w:rPr>
  </w:style>
  <w:style w:type="paragraph" w:styleId="Heading3">
    <w:name w:val="Heading 3"/>
    <w:basedOn w:val="Normal"/>
    <w:next w:val="Normal"/>
    <w:qFormat/>
    <w:pPr>
      <w:keepNext w:val="true"/>
      <w:numPr>
        <w:ilvl w:val="2"/>
        <w:numId w:val="1"/>
      </w:numPr>
      <w:spacing w:before="240" w:after="60"/>
      <w:outlineLvl w:val="2"/>
    </w:pPr>
    <w:rPr>
      <w:rFonts w:ascii="Calibri Light" w:hAnsi="Calibri Light" w:eastAsia="Times New Roman"/>
      <w:b/>
      <w:bCs/>
      <w:sz w:val="26"/>
      <w:szCs w:val="26"/>
    </w:rPr>
  </w:style>
  <w:style w:type="character" w:styleId="DefaultParagraphFont" w:default="1">
    <w:name w:val="Default Paragraph Font"/>
    <w:uiPriority w:val="1"/>
    <w:unhideWhenUsed/>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Symbol" w:hAnsi="Symbol" w:cs="OpenSymbol"/>
      <w:sz w:val="24"/>
      <w:szCs w:val="24"/>
    </w:rPr>
  </w:style>
  <w:style w:type="character" w:styleId="WW8Num4z0" w:customStyle="1">
    <w:name w:val="WW8Num4z0"/>
    <w:qFormat/>
    <w:rPr>
      <w:rFonts w:ascii="Symbol" w:hAnsi="Symbol" w:cs="Symbol"/>
      <w:sz w:val="20"/>
    </w:rPr>
  </w:style>
  <w:style w:type="character" w:styleId="WW8Num4z1" w:customStyle="1">
    <w:name w:val="WW8Num4z1"/>
    <w:qFormat/>
    <w:rPr>
      <w:rFonts w:ascii="Courier New" w:hAnsi="Courier New" w:cs="Courier New"/>
      <w:sz w:val="20"/>
    </w:rPr>
  </w:style>
  <w:style w:type="character" w:styleId="WW8Num4z2" w:customStyle="1">
    <w:name w:val="WW8Num4z2"/>
    <w:qFormat/>
    <w:rPr>
      <w:rFonts w:ascii="Wingdings" w:hAnsi="Wingdings" w:cs="Wingdings"/>
      <w:sz w:val="20"/>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Wingdings" w:hAnsi="Wingdings" w:cs="Wingdings"/>
    </w:rPr>
  </w:style>
  <w:style w:type="character" w:styleId="WW8Num6z1" w:customStyle="1">
    <w:name w:val="WW8Num6z1"/>
    <w:qFormat/>
    <w:rPr>
      <w:rFonts w:ascii="Courier New" w:hAnsi="Courier New" w:cs="Courier New"/>
    </w:rPr>
  </w:style>
  <w:style w:type="character" w:styleId="WW8Num6z3" w:customStyle="1">
    <w:name w:val="WW8Num6z3"/>
    <w:qFormat/>
    <w:rPr>
      <w:rFonts w:ascii="Symbol" w:hAnsi="Symbol" w:cs="Symbol"/>
    </w:rPr>
  </w:style>
  <w:style w:type="character" w:styleId="WW8Num7z0" w:customStyle="1">
    <w:name w:val="WW8Num7z0"/>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Calibri" w:hAnsi="Calibri" w:eastAsia="Calibri" w:cs="Calibri"/>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3" w:customStyle="1">
    <w:name w:val="WW8Num10z3"/>
    <w:qFormat/>
    <w:rPr>
      <w:rFonts w:ascii="Symbol" w:hAnsi="Symbol" w:cs="Symbol"/>
    </w:rPr>
  </w:style>
  <w:style w:type="character" w:styleId="WW8Num11z0" w:customStyle="1">
    <w:name w:val="WW8Num11z0"/>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3" w:customStyle="1">
    <w:name w:val="WW8Num11z3"/>
    <w:qFormat/>
    <w:rPr>
      <w:rFonts w:ascii="Symbol" w:hAnsi="Symbol" w:cs="Symbol"/>
    </w:rPr>
  </w:style>
  <w:style w:type="character" w:styleId="WW8Num12z0" w:customStyle="1">
    <w:name w:val="WW8Num12z0"/>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3" w:customStyle="1">
    <w:name w:val="WW8Num12z3"/>
    <w:qFormat/>
    <w:rPr>
      <w:rFonts w:ascii="Symbol" w:hAnsi="Symbol" w:cs="Symbol"/>
    </w:rPr>
  </w:style>
  <w:style w:type="character" w:styleId="WW8Num13z0" w:customStyle="1">
    <w:name w:val="WW8Num13z0"/>
    <w:qFormat/>
    <w:rPr>
      <w:rFonts w:ascii="Noto Sans Symbols;Calibri" w:hAnsi="Noto Sans Symbols;Calibri" w:eastAsia="Noto Sans Symbols;Calibri" w:cs="Noto Sans Symbols;Calibri"/>
      <w:position w:val="0"/>
      <w:sz w:val="24"/>
      <w:sz w:val="24"/>
      <w:vertAlign w:val="baseline"/>
    </w:rPr>
  </w:style>
  <w:style w:type="character" w:styleId="WW8Num14z0" w:customStyle="1">
    <w:name w:val="WW8Num14z0"/>
    <w:qFormat/>
    <w:rPr>
      <w:rFonts w:ascii="Wingdings" w:hAnsi="Wingdings" w:cs="Wingdings"/>
    </w:rPr>
  </w:style>
  <w:style w:type="character" w:styleId="WW8Num14z1" w:customStyle="1">
    <w:name w:val="WW8Num14z1"/>
    <w:qFormat/>
    <w:rPr>
      <w:rFonts w:ascii="Courier New" w:hAnsi="Courier New" w:cs="Courier New"/>
    </w:rPr>
  </w:style>
  <w:style w:type="character" w:styleId="WW8Num14z3" w:customStyle="1">
    <w:name w:val="WW8Num14z3"/>
    <w:qFormat/>
    <w:rPr>
      <w:rFonts w:ascii="Symbol" w:hAnsi="Symbol" w:cs="Symbol"/>
    </w:rPr>
  </w:style>
  <w:style w:type="character" w:styleId="WW8Num15z0" w:customStyle="1">
    <w:name w:val="WW8Num15z0"/>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3" w:customStyle="1">
    <w:name w:val="WW8Num15z3"/>
    <w:qFormat/>
    <w:rPr>
      <w:rFonts w:ascii="Symbol" w:hAnsi="Symbol" w:cs="Symbol"/>
    </w:rPr>
  </w:style>
  <w:style w:type="character" w:styleId="WW8Num16z0" w:customStyle="1">
    <w:name w:val="WW8Num16z0"/>
    <w:qFormat/>
    <w:rPr>
      <w:rFonts w:ascii="Wingdings" w:hAnsi="Wingdings" w:cs="Wingdings"/>
    </w:rPr>
  </w:style>
  <w:style w:type="character" w:styleId="WW8Num16z1" w:customStyle="1">
    <w:name w:val="WW8Num16z1"/>
    <w:qFormat/>
    <w:rPr>
      <w:rFonts w:ascii="Courier New" w:hAnsi="Courier New" w:cs="Courier New"/>
    </w:rPr>
  </w:style>
  <w:style w:type="character" w:styleId="WW8Num16z3" w:customStyle="1">
    <w:name w:val="WW8Num16z3"/>
    <w:qFormat/>
    <w:rPr>
      <w:rFonts w:ascii="Symbol" w:hAnsi="Symbol" w:cs="Symbol"/>
    </w:rPr>
  </w:style>
  <w:style w:type="character" w:styleId="WW8Num17z0" w:customStyle="1">
    <w:name w:val="WW8Num17z0"/>
    <w:qFormat/>
    <w:rPr>
      <w:rFonts w:ascii="Noto Sans Symbols;Calibri" w:hAnsi="Noto Sans Symbols;Calibri" w:eastAsia="Noto Sans Symbols;Calibri" w:cs="Noto Sans Symbols;Calibri"/>
      <w:position w:val="0"/>
      <w:sz w:val="24"/>
      <w:sz w:val="24"/>
      <w:vertAlign w:val="baseline"/>
    </w:rPr>
  </w:style>
  <w:style w:type="character" w:styleId="WW8Num18z0" w:customStyle="1">
    <w:name w:val="WW8Num18z0"/>
    <w:qFormat/>
    <w:rPr>
      <w:rFonts w:ascii="Symbol" w:hAnsi="Symbol" w:cs="Symbol"/>
      <w:sz w:val="28"/>
    </w:rPr>
  </w:style>
  <w:style w:type="character" w:styleId="WW8Num19z0" w:customStyle="1">
    <w:name w:val="WW8Num19z0"/>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3" w:customStyle="1">
    <w:name w:val="WW8Num19z3"/>
    <w:qFormat/>
    <w:rPr>
      <w:rFonts w:ascii="Symbol" w:hAnsi="Symbol" w:cs="Symbol"/>
    </w:rPr>
  </w:style>
  <w:style w:type="character" w:styleId="WW8Num20z0" w:customStyle="1">
    <w:name w:val="WW8Num20z0"/>
    <w:qFormat/>
    <w:rPr>
      <w:rFonts w:ascii="Times New Roman" w:hAnsi="Times New Roman" w:eastAsia="Times New Roman" w:cs="Times New Roman"/>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rFonts w:ascii="Wingdings" w:hAnsi="Wingdings" w:cs="Wingdings"/>
    </w:rPr>
  </w:style>
  <w:style w:type="character" w:styleId="WW8Num22z1" w:customStyle="1">
    <w:name w:val="WW8Num22z1"/>
    <w:qFormat/>
    <w:rPr>
      <w:rFonts w:ascii="Courier New" w:hAnsi="Courier New" w:cs="Courier New"/>
    </w:rPr>
  </w:style>
  <w:style w:type="character" w:styleId="WW8Num22z3" w:customStyle="1">
    <w:name w:val="WW8Num22z3"/>
    <w:qFormat/>
    <w:rPr>
      <w:rFonts w:ascii="Symbol" w:hAnsi="Symbol" w:cs="Symbol"/>
    </w:rPr>
  </w:style>
  <w:style w:type="character" w:styleId="WW8Num23z0" w:customStyle="1">
    <w:name w:val="WW8Num23z0"/>
    <w:qFormat/>
    <w:rPr>
      <w:rFonts w:ascii="PF Square Sans Pro Extra Black;" w:hAnsi="PF Square Sans Pro Extra Black;" w:cs="PF Square Sans Pro Extra Black;"/>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3z3" w:customStyle="1">
    <w:name w:val="WW8Num23z3"/>
    <w:qFormat/>
    <w:rPr>
      <w:rFonts w:ascii="Symbol" w:hAnsi="Symbol" w:cs="Symbol"/>
    </w:rPr>
  </w:style>
  <w:style w:type="character" w:styleId="WW8Num24z0" w:customStyle="1">
    <w:name w:val="WW8Num24z0"/>
    <w:qFormat/>
    <w:rPr>
      <w:rFonts w:ascii="Wingdings" w:hAnsi="Wingdings" w:cs="Wingdings"/>
    </w:rPr>
  </w:style>
  <w:style w:type="character" w:styleId="WW8Num24z1" w:customStyle="1">
    <w:name w:val="WW8Num24z1"/>
    <w:qFormat/>
    <w:rPr>
      <w:rFonts w:ascii="Courier New" w:hAnsi="Courier New" w:cs="Courier New"/>
    </w:rPr>
  </w:style>
  <w:style w:type="character" w:styleId="WW8Num24z3" w:customStyle="1">
    <w:name w:val="WW8Num24z3"/>
    <w:qFormat/>
    <w:rPr>
      <w:rFonts w:ascii="Symbol" w:hAnsi="Symbol" w:cs="Symbol"/>
    </w:rPr>
  </w:style>
  <w:style w:type="character" w:styleId="WW8Num25z0" w:customStyle="1">
    <w:name w:val="WW8Num25z0"/>
    <w:qFormat/>
    <w:rPr>
      <w:rFonts w:ascii="Noto Sans Symbols;Calibri" w:hAnsi="Noto Sans Symbols;Calibri" w:eastAsia="Noto Sans Symbols;Calibri" w:cs="Noto Sans Symbols;Calibri"/>
      <w:position w:val="0"/>
      <w:sz w:val="24"/>
      <w:sz w:val="24"/>
      <w:vertAlign w:val="baseline"/>
    </w:rPr>
  </w:style>
  <w:style w:type="character" w:styleId="WW8Num26z0" w:customStyle="1">
    <w:name w:val="WW8Num26z0"/>
    <w:qFormat/>
    <w:rPr>
      <w:u w:val="none"/>
    </w:rPr>
  </w:style>
  <w:style w:type="character" w:styleId="WW8Num27z0" w:customStyle="1">
    <w:name w:val="WW8Num27z0"/>
    <w:qFormat/>
    <w:rPr>
      <w:rFonts w:ascii="Symbol" w:hAnsi="Symbol" w:cs="Symbol"/>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0" w:customStyle="1">
    <w:name w:val="WW8Num28z0"/>
    <w:qFormat/>
    <w:rPr>
      <w:rFonts w:ascii="Wingdings" w:hAnsi="Wingdings" w:cs="Wingdings"/>
    </w:rPr>
  </w:style>
  <w:style w:type="character" w:styleId="WW8Num28z1" w:customStyle="1">
    <w:name w:val="WW8Num28z1"/>
    <w:qFormat/>
    <w:rPr>
      <w:rFonts w:ascii="Courier New" w:hAnsi="Courier New" w:cs="Courier New"/>
    </w:rPr>
  </w:style>
  <w:style w:type="character" w:styleId="WW8Num28z3" w:customStyle="1">
    <w:name w:val="WW8Num28z3"/>
    <w:qFormat/>
    <w:rPr>
      <w:rFonts w:ascii="Symbol" w:hAnsi="Symbol" w:cs="Symbol"/>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rFonts w:ascii="Symbol" w:hAnsi="Symbol" w:cs="Symbol"/>
      <w:sz w:val="20"/>
    </w:rPr>
  </w:style>
  <w:style w:type="character" w:styleId="-1" w:customStyle="1">
    <w:name w:val="Υπερ-σύνδεση1"/>
    <w:qFormat/>
    <w:rPr>
      <w:color w:val="000080"/>
      <w:u w:val="single"/>
    </w:rPr>
  </w:style>
  <w:style w:type="character" w:styleId="IntenseEmphasis">
    <w:name w:val="Intense Emphasis"/>
    <w:qFormat/>
    <w:rPr>
      <w:b/>
      <w:bCs/>
    </w:rPr>
  </w:style>
  <w:style w:type="character" w:styleId="1" w:customStyle="1">
    <w:name w:val="Έμφαση1"/>
    <w:qFormat/>
    <w:rPr>
      <w:i/>
      <w:iCs/>
    </w:rPr>
  </w:style>
  <w:style w:type="character" w:styleId="BodyTextChar" w:customStyle="1">
    <w:name w:val="Body Text Char"/>
    <w:qFormat/>
    <w:rPr>
      <w:rFonts w:cs="Calibri"/>
      <w:sz w:val="22"/>
      <w:szCs w:val="22"/>
    </w:rPr>
  </w:style>
  <w:style w:type="character" w:styleId="11" w:customStyle="1">
    <w:name w:val="Έντονη έμφαση1"/>
    <w:qFormat/>
    <w:rPr>
      <w:b/>
      <w:bCs/>
    </w:rPr>
  </w:style>
  <w:style w:type="character" w:styleId="Strong">
    <w:name w:val="Strong"/>
    <w:qFormat/>
    <w:rPr>
      <w:b/>
      <w:bCs/>
    </w:rPr>
  </w:style>
  <w:style w:type="character" w:styleId="2" w:customStyle="1">
    <w:name w:val="Έμφαση2"/>
    <w:qFormat/>
    <w:rPr>
      <w:i/>
      <w:iCs/>
    </w:rPr>
  </w:style>
  <w:style w:type="character" w:styleId="yiv5027252587bumpedfont15" w:customStyle="1">
    <w:name w:val="yiv5027252587bumpedfont15"/>
    <w:qFormat/>
    <w:rPr/>
  </w:style>
  <w:style w:type="character" w:styleId="HeaderChar" w:customStyle="1">
    <w:name w:val="Header Char"/>
    <w:qFormat/>
    <w:rPr>
      <w:sz w:val="22"/>
      <w:szCs w:val="22"/>
    </w:rPr>
  </w:style>
  <w:style w:type="character" w:styleId="FooterChar" w:customStyle="1">
    <w:name w:val="Footer Char"/>
    <w:qFormat/>
    <w:rPr>
      <w:sz w:val="22"/>
      <w:szCs w:val="22"/>
    </w:rPr>
  </w:style>
  <w:style w:type="character" w:styleId="Heading2Char" w:customStyle="1">
    <w:name w:val="Heading 2 Char"/>
    <w:qFormat/>
    <w:rPr>
      <w:rFonts w:ascii="Times New Roman" w:hAnsi="Times New Roman" w:eastAsia="Times New Roman" w:cs="Times New Roman"/>
      <w:b/>
      <w:bCs/>
      <w:sz w:val="36"/>
      <w:szCs w:val="36"/>
    </w:rPr>
  </w:style>
  <w:style w:type="character" w:styleId="galleria-current" w:customStyle="1">
    <w:name w:val="galleria-current"/>
    <w:qFormat/>
    <w:rPr/>
  </w:style>
  <w:style w:type="character" w:styleId="galleria-total" w:customStyle="1">
    <w:name w:val="galleria-total"/>
    <w:qFormat/>
    <w:rPr/>
  </w:style>
  <w:style w:type="character" w:styleId="Heading1Char" w:customStyle="1">
    <w:name w:val="Heading 1 Char"/>
    <w:qFormat/>
    <w:rPr>
      <w:rFonts w:ascii="Calibri Light" w:hAnsi="Calibri Light" w:eastAsia="Times New Roman" w:cs="Times New Roman"/>
      <w:b/>
      <w:bCs/>
      <w:kern w:val="2"/>
      <w:sz w:val="32"/>
      <w:szCs w:val="32"/>
    </w:rPr>
  </w:style>
  <w:style w:type="character" w:styleId="FollowedHyperlink">
    <w:name w:val="FollowedHyperlink"/>
    <w:qFormat/>
    <w:rPr>
      <w:color w:val="954F72"/>
      <w:u w:val="single"/>
    </w:rPr>
  </w:style>
  <w:style w:type="character" w:styleId="annotationreference">
    <w:name w:val="annotation reference"/>
    <w:qFormat/>
    <w:rPr>
      <w:sz w:val="16"/>
      <w:szCs w:val="16"/>
    </w:rPr>
  </w:style>
  <w:style w:type="character" w:styleId="CommentTextChar" w:customStyle="1">
    <w:name w:val="Comment Text Char"/>
    <w:qFormat/>
    <w:rPr>
      <w:kern w:val="2"/>
    </w:rPr>
  </w:style>
  <w:style w:type="character" w:styleId="BalloonTextChar" w:customStyle="1">
    <w:name w:val="Balloon Text Char"/>
    <w:qFormat/>
    <w:rPr>
      <w:rFonts w:ascii="Segoe UI" w:hAnsi="Segoe UI" w:cs="Segoe UI"/>
      <w:sz w:val="18"/>
      <w:szCs w:val="18"/>
    </w:rPr>
  </w:style>
  <w:style w:type="character" w:styleId="TitleChar" w:customStyle="1">
    <w:name w:val="Title Char"/>
    <w:qFormat/>
    <w:rPr>
      <w:rFonts w:cs="Calibri"/>
      <w:b/>
      <w:bCs/>
      <w:sz w:val="32"/>
      <w:szCs w:val="32"/>
    </w:rPr>
  </w:style>
  <w:style w:type="character" w:styleId="Heading3Char" w:customStyle="1">
    <w:name w:val="Heading 3 Char"/>
    <w:qFormat/>
    <w:rPr>
      <w:rFonts w:ascii="Calibri Light" w:hAnsi="Calibri Light" w:eastAsia="Times New Roman" w:cs="Times New Roman"/>
      <w:b/>
      <w:bCs/>
      <w:sz w:val="26"/>
      <w:szCs w:val="26"/>
    </w:rPr>
  </w:style>
  <w:style w:type="character" w:styleId="iconstorylink" w:customStyle="1">
    <w:name w:val="icon_story_link"/>
    <w:qFormat/>
    <w:rPr/>
  </w:style>
  <w:style w:type="character" w:styleId="Style11" w:customStyle="1">
    <w:name w:val="Κουκκίδες"/>
    <w:qFormat/>
    <w:rPr>
      <w:rFonts w:ascii="OpenSymbol" w:hAnsi="OpenSymbol" w:eastAsia="OpenSymbol" w:cs="OpenSymbol"/>
    </w:rPr>
  </w:style>
  <w:style w:type="character" w:styleId="Style12" w:customStyle="1">
    <w:name w:val="Χαρακτήρες αρίθμησης"/>
    <w:qFormat/>
    <w:rPr/>
  </w:style>
  <w:style w:type="character" w:styleId="Emphasis">
    <w:name w:val="Emphasis"/>
    <w:basedOn w:val="DefaultParagraphFont"/>
    <w:uiPriority w:val="20"/>
    <w:qFormat/>
    <w:rsid w:val="00f262ca"/>
    <w:rPr>
      <w:i/>
      <w:iCs/>
    </w:rPr>
  </w:style>
  <w:style w:type="character" w:styleId="Hyperlink">
    <w:name w:val="Hyperlink"/>
    <w:rPr>
      <w:color w:val="000080"/>
      <w:u w:val="single"/>
    </w:rPr>
  </w:style>
  <w:style w:type="paragraph" w:styleId="Style13" w:customStyle="1">
    <w:name w:val="Επικεφαλίδα"/>
    <w:basedOn w:val="Normal"/>
    <w:next w:val="BodyText"/>
    <w:qFormat/>
    <w:pPr>
      <w:widowControl w:val="false"/>
      <w:spacing w:lineRule="auto" w:line="240" w:before="255" w:after="0"/>
      <w:ind w:start="558"/>
    </w:pPr>
    <w:rPr>
      <w:rFonts w:cs="Calibri"/>
      <w:b/>
      <w:bCs/>
      <w:sz w:val="32"/>
      <w:szCs w:val="32"/>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next w:val="Normal"/>
    <w:qFormat/>
    <w:pPr>
      <w:spacing w:lineRule="auto" w:line="240" w:before="0" w:after="0"/>
      <w:ind w:start="397"/>
      <w:jc w:val="end"/>
    </w:pPr>
    <w:rPr>
      <w:rFonts w:ascii="Times New Roman" w:hAnsi="Times New Roman" w:eastAsia="Times New Roman"/>
      <w:sz w:val="24"/>
      <w:szCs w:val="20"/>
      <w:u w:val="single"/>
    </w:rPr>
  </w:style>
  <w:style w:type="paragraph" w:styleId="Style14" w:customStyle="1">
    <w:name w:val="Ευρετήριο"/>
    <w:basedOn w:val="Normal"/>
    <w:qFormat/>
    <w:pPr>
      <w:suppressLineNumbers/>
    </w:pPr>
    <w:rPr>
      <w:rFonts w:cs="Lucida Sans"/>
    </w:rPr>
  </w:style>
  <w:style w:type="paragraph" w:styleId="NormalWeb">
    <w:name w:val="Normal (Web)"/>
    <w:basedOn w:val="Normal"/>
    <w:qFormat/>
    <w:pPr>
      <w:spacing w:lineRule="auto" w:line="240" w:before="280" w:after="280"/>
    </w:pPr>
    <w:rPr>
      <w:rFonts w:ascii="Times New Roman" w:hAnsi="Times New Roman" w:eastAsia="Times New Roman"/>
      <w:sz w:val="24"/>
      <w:szCs w:val="24"/>
    </w:rPr>
  </w:style>
  <w:style w:type="paragraph" w:styleId="ListParagraph">
    <w:name w:val="List Paragraph"/>
    <w:basedOn w:val="Normal"/>
    <w:qFormat/>
    <w:pPr>
      <w:spacing w:lineRule="auto" w:line="252" w:before="0" w:after="160"/>
      <w:ind w:start="720"/>
      <w:contextualSpacing/>
    </w:pPr>
    <w:rPr/>
  </w:style>
  <w:style w:type="paragraph" w:styleId="Style15" w:customStyle="1">
    <w:name w:val="Περιεχόμενα πίνακα"/>
    <w:basedOn w:val="Normal"/>
    <w:qFormat/>
    <w:pPr>
      <w:suppressLineNumbers/>
      <w:spacing w:lineRule="auto" w:line="240" w:before="0" w:after="0"/>
    </w:pPr>
    <w:rPr>
      <w:rFonts w:ascii="Arial" w:hAnsi="Arial" w:eastAsia="WenQuanYi Micro Hei" w:cs="Arial"/>
      <w:kern w:val="2"/>
      <w:sz w:val="24"/>
      <w:szCs w:val="24"/>
      <w:lang w:bidi="hi-IN"/>
    </w:rPr>
  </w:style>
  <w:style w:type="paragraph" w:styleId="western" w:customStyle="1">
    <w:name w:val="western"/>
    <w:basedOn w:val="Normal"/>
    <w:qFormat/>
    <w:pPr>
      <w:spacing w:lineRule="auto" w:line="288" w:before="280" w:after="142"/>
    </w:pPr>
    <w:rPr>
      <w:rFonts w:eastAsia="Times New Roman" w:cs="Calibri"/>
      <w:color w:val="000000"/>
    </w:rPr>
  </w:style>
  <w:style w:type="paragraph" w:styleId="Default" w:customStyle="1">
    <w:name w:val="Default"/>
    <w:qFormat/>
    <w:pPr>
      <w:widowControl/>
      <w:suppressAutoHyphens w:val="true"/>
      <w:bidi w:val="0"/>
      <w:spacing w:before="0" w:after="0"/>
      <w:jc w:val="start"/>
    </w:pPr>
    <w:rPr>
      <w:rFonts w:ascii="Arial" w:hAnsi="Arial" w:eastAsia="Calibri" w:cs="Arial"/>
      <w:color w:val="000000"/>
      <w:kern w:val="0"/>
      <w:sz w:val="22"/>
      <w:szCs w:val="24"/>
      <w:lang w:val="el-GR" w:eastAsia="zh-CN" w:bidi="ar-SA"/>
    </w:rPr>
  </w:style>
  <w:style w:type="paragraph" w:styleId="yiv5027252587s8" w:customStyle="1">
    <w:name w:val="yiv5027252587s8"/>
    <w:basedOn w:val="Normal"/>
    <w:qFormat/>
    <w:pPr>
      <w:spacing w:lineRule="auto" w:line="240" w:before="280" w:after="280"/>
    </w:pPr>
    <w:rPr>
      <w:rFonts w:ascii="Times New Roman" w:hAnsi="Times New Roman" w:eastAsia="Times New Roman"/>
      <w:sz w:val="24"/>
      <w:szCs w:val="24"/>
    </w:rPr>
  </w:style>
  <w:style w:type="paragraph" w:styleId="NoSpacing1" w:customStyle="1">
    <w:name w:val="No Spacing1"/>
    <w:basedOn w:val="Normal"/>
    <w:qFormat/>
    <w:pPr>
      <w:spacing w:lineRule="auto" w:line="240" w:before="280" w:after="280"/>
    </w:pPr>
    <w:rPr>
      <w:rFonts w:ascii="Times New Roman" w:hAnsi="Times New Roman" w:eastAsia="Times New Roman"/>
      <w:color w:val="00000A"/>
      <w:sz w:val="24"/>
      <w:szCs w:val="24"/>
    </w:rPr>
  </w:style>
  <w:style w:type="paragraph" w:styleId="NormalWeb1" w:customStyle="1">
    <w:name w:val="Normal (Web)1"/>
    <w:basedOn w:val="Normal"/>
    <w:qFormat/>
    <w:pPr>
      <w:spacing w:lineRule="auto" w:line="240" w:before="280" w:after="280"/>
    </w:pPr>
    <w:rPr>
      <w:rFonts w:ascii="Times New Roman" w:hAnsi="Times New Roman" w:eastAsia="Times New Roman"/>
      <w:kern w:val="2"/>
      <w:sz w:val="24"/>
      <w:szCs w:val="24"/>
    </w:rPr>
  </w:style>
  <w:style w:type="paragraph" w:styleId="ListParagraph1" w:customStyle="1">
    <w:name w:val="List Paragraph1"/>
    <w:basedOn w:val="Normal"/>
    <w:qFormat/>
    <w:pPr>
      <w:ind w:start="720"/>
    </w:pPr>
    <w:rPr/>
  </w:style>
  <w:style w:type="paragraph" w:styleId="12" w:customStyle="1">
    <w:name w:val="Παράγραφος λίστας1"/>
    <w:basedOn w:val="Normal"/>
    <w:qFormat/>
    <w:pPr>
      <w:spacing w:before="0" w:after="200"/>
      <w:ind w:start="720"/>
      <w:contextualSpacing/>
    </w:pPr>
    <w:rPr/>
  </w:style>
  <w:style w:type="paragraph" w:styleId="Style16" w:customStyle="1">
    <w:name w:val="Κεφαλίδα και υποσέλιδο"/>
    <w:basedOn w:val="Normal"/>
    <w:qFormat/>
    <w:pPr/>
    <w:rPr/>
  </w:style>
  <w:style w:type="paragraph" w:styleId="Header">
    <w:name w:val="Header"/>
    <w:basedOn w:val="Normal"/>
    <w:pPr/>
    <w:rPr/>
  </w:style>
  <w:style w:type="paragraph" w:styleId="Footer">
    <w:name w:val="Footer"/>
    <w:basedOn w:val="Normal"/>
    <w:pPr/>
    <w:rPr/>
  </w:style>
  <w:style w:type="paragraph" w:styleId="xmsonormal" w:customStyle="1">
    <w:name w:val="x_msonormal"/>
    <w:basedOn w:val="Normal"/>
    <w:qFormat/>
    <w:pPr>
      <w:spacing w:lineRule="auto" w:line="240" w:before="280" w:after="280"/>
    </w:pPr>
    <w:rPr>
      <w:rFonts w:ascii="Times New Roman" w:hAnsi="Times New Roman" w:eastAsia="Times New Roman"/>
      <w:sz w:val="24"/>
      <w:szCs w:val="24"/>
    </w:rPr>
  </w:style>
  <w:style w:type="paragraph" w:styleId="21" w:customStyle="1">
    <w:name w:val="Παράγραφος λίστας2"/>
    <w:basedOn w:val="Normal"/>
    <w:qFormat/>
    <w:pPr>
      <w:spacing w:lineRule="auto" w:line="252" w:before="0" w:after="160"/>
      <w:ind w:start="720"/>
      <w:contextualSpacing/>
    </w:pPr>
    <w:rPr/>
  </w:style>
  <w:style w:type="paragraph" w:styleId="msobodytextcxsp" w:customStyle="1">
    <w:name w:val="msobodytextcxspπρώτο"/>
    <w:basedOn w:val="Normal"/>
    <w:qFormat/>
    <w:pPr>
      <w:spacing w:lineRule="auto" w:line="240" w:before="280" w:after="280"/>
    </w:pPr>
    <w:rPr>
      <w:rFonts w:ascii="Times New Roman" w:hAnsi="Times New Roman" w:eastAsia="Times New Roman"/>
      <w:sz w:val="24"/>
      <w:szCs w:val="24"/>
    </w:rPr>
  </w:style>
  <w:style w:type="paragraph" w:styleId="msobodytextcxsp1" w:customStyle="1">
    <w:name w:val="msobodytextcxspμεσαίο"/>
    <w:basedOn w:val="Normal"/>
    <w:qFormat/>
    <w:pPr>
      <w:spacing w:lineRule="auto" w:line="240" w:before="280" w:after="280"/>
    </w:pPr>
    <w:rPr>
      <w:rFonts w:ascii="Times New Roman" w:hAnsi="Times New Roman" w:eastAsia="Times New Roman"/>
      <w:sz w:val="24"/>
      <w:szCs w:val="24"/>
    </w:rPr>
  </w:style>
  <w:style w:type="paragraph" w:styleId="msobodytextcxsp2" w:customStyle="1">
    <w:name w:val="msobodytextcxspτελευταίο"/>
    <w:basedOn w:val="Normal"/>
    <w:qFormat/>
    <w:pPr>
      <w:spacing w:lineRule="auto" w:line="240" w:before="280" w:after="280"/>
    </w:pPr>
    <w:rPr>
      <w:rFonts w:ascii="Times New Roman" w:hAnsi="Times New Roman" w:eastAsia="Times New Roman"/>
      <w:sz w:val="24"/>
      <w:szCs w:val="24"/>
    </w:rPr>
  </w:style>
  <w:style w:type="paragraph" w:styleId="ydp8d5ff8ecmsonormal" w:customStyle="1">
    <w:name w:val="ydp8d5ff8ecmsonormal"/>
    <w:basedOn w:val="Normal"/>
    <w:qFormat/>
    <w:pPr>
      <w:spacing w:lineRule="auto" w:line="240" w:before="280" w:after="280"/>
    </w:pPr>
    <w:rPr>
      <w:rFonts w:ascii="Times New Roman" w:hAnsi="Times New Roman" w:eastAsia="Times New Roman"/>
      <w:sz w:val="24"/>
      <w:szCs w:val="24"/>
    </w:rPr>
  </w:style>
  <w:style w:type="paragraph" w:styleId="yiv7933209559ydp29152df7yiv8358651905ydpcc5cbe09msonormal" w:customStyle="1">
    <w:name w:val="yiv7933209559ydp29152df7yiv8358651905ydpcc5cbe09msonormal"/>
    <w:basedOn w:val="Normal"/>
    <w:qFormat/>
    <w:pPr>
      <w:spacing w:lineRule="auto" w:line="240" w:before="280" w:after="280"/>
    </w:pPr>
    <w:rPr>
      <w:rFonts w:ascii="Times New Roman" w:hAnsi="Times New Roman" w:eastAsia="Times New Roman"/>
      <w:sz w:val="24"/>
      <w:szCs w:val="24"/>
    </w:rPr>
  </w:style>
  <w:style w:type="paragraph" w:styleId="Normal1" w:customStyle="1">
    <w:name w:val="Normal1"/>
    <w:qFormat/>
    <w:pPr>
      <w:widowControl/>
      <w:suppressAutoHyphens w:val="true"/>
      <w:bidi w:val="0"/>
      <w:spacing w:lineRule="auto" w:line="252" w:before="0" w:after="160"/>
      <w:jc w:val="start"/>
    </w:pPr>
    <w:rPr>
      <w:rFonts w:ascii="Calibri" w:hAnsi="Calibri" w:eastAsia="Calibri" w:cs="Calibri"/>
      <w:color w:val="auto"/>
      <w:kern w:val="0"/>
      <w:sz w:val="22"/>
      <w:szCs w:val="22"/>
      <w:lang w:val="el-GR" w:eastAsia="zh-CN" w:bidi="ar-SA"/>
    </w:rPr>
  </w:style>
  <w:style w:type="paragraph" w:styleId="Standard" w:customStyle="1">
    <w:name w:val="Standard"/>
    <w:qFormat/>
    <w:pPr>
      <w:widowControl w:val="false"/>
      <w:suppressAutoHyphens w:val="true"/>
      <w:bidi w:val="0"/>
      <w:spacing w:before="0" w:after="0"/>
      <w:jc w:val="start"/>
      <w:textAlignment w:val="baseline"/>
    </w:pPr>
    <w:rPr>
      <w:rFonts w:ascii="Liberation Serif" w:hAnsi="Liberation Serif" w:eastAsia="SimSun;宋体" w:cs="Mangal"/>
      <w:color w:val="auto"/>
      <w:kern w:val="2"/>
      <w:sz w:val="22"/>
      <w:szCs w:val="24"/>
      <w:lang w:val="el-GR" w:eastAsia="zh-CN" w:bidi="hi-IN"/>
    </w:rPr>
  </w:style>
  <w:style w:type="paragraph" w:styleId="ListBullet">
    <w:name w:val="List Bullet"/>
    <w:basedOn w:val="Normal"/>
    <w:qFormat/>
    <w:pPr>
      <w:spacing w:before="0" w:after="200"/>
      <w:contextualSpacing/>
    </w:pPr>
    <w:rPr/>
  </w:style>
  <w:style w:type="paragraph" w:styleId="Bullet1" w:customStyle="1">
    <w:name w:val="Bullet1"/>
    <w:basedOn w:val="ListBullet"/>
    <w:qFormat/>
    <w:pPr>
      <w:spacing w:lineRule="auto" w:line="240" w:before="0" w:after="0"/>
      <w:ind w:start="1429"/>
      <w:contextualSpacing/>
      <w:jc w:val="both"/>
    </w:pPr>
    <w:rPr>
      <w:rFonts w:ascii="Times New Roman" w:hAnsi="Times New Roman" w:eastAsia="Times New Roman"/>
      <w:sz w:val="24"/>
      <w:szCs w:val="20"/>
    </w:rPr>
  </w:style>
  <w:style w:type="paragraph" w:styleId="TableParagraph" w:customStyle="1">
    <w:name w:val="Table Paragraph"/>
    <w:basedOn w:val="Normal"/>
    <w:qFormat/>
    <w:pPr>
      <w:widowControl w:val="false"/>
      <w:spacing w:lineRule="auto" w:line="240" w:before="0" w:after="0"/>
    </w:pPr>
    <w:rPr>
      <w:rFonts w:cs="Calibri"/>
    </w:rPr>
  </w:style>
  <w:style w:type="paragraph" w:styleId="13" w:customStyle="1">
    <w:name w:val="Βασικό1"/>
    <w:qFormat/>
    <w:pPr>
      <w:widowControl/>
      <w:suppressAutoHyphens w:val="true"/>
      <w:bidi w:val="0"/>
      <w:spacing w:lineRule="auto" w:line="252" w:before="0" w:after="160"/>
      <w:jc w:val="start"/>
    </w:pPr>
    <w:rPr>
      <w:rFonts w:ascii="Calibri" w:hAnsi="Calibri" w:eastAsia="Calibri" w:cs="Calibri"/>
      <w:color w:val="auto"/>
      <w:kern w:val="0"/>
      <w:sz w:val="22"/>
      <w:szCs w:val="22"/>
      <w:lang w:val="el-GR" w:eastAsia="zh-CN" w:bidi="ar-SA"/>
    </w:rPr>
  </w:style>
  <w:style w:type="paragraph" w:styleId="NoSpacing">
    <w:name w:val="No Spacing"/>
    <w:qFormat/>
    <w:pPr>
      <w:widowControl/>
      <w:suppressAutoHyphens w:val="true"/>
      <w:bidi w:val="0"/>
      <w:spacing w:before="0" w:after="0"/>
      <w:jc w:val="start"/>
    </w:pPr>
    <w:rPr>
      <w:rFonts w:ascii="Calibri" w:hAnsi="Calibri" w:eastAsia="Times New Roman" w:cs="Calibri"/>
      <w:color w:val="auto"/>
      <w:kern w:val="0"/>
      <w:sz w:val="22"/>
      <w:szCs w:val="22"/>
      <w:lang w:val="el-GR" w:eastAsia="zh-CN" w:bidi="ar-SA"/>
    </w:rPr>
  </w:style>
  <w:style w:type="paragraph" w:styleId="yiv7900838925ydpeaceb2b0msonormal" w:customStyle="1">
    <w:name w:val="yiv7900838925ydpeaceb2b0msonormal"/>
    <w:basedOn w:val="Normal"/>
    <w:qFormat/>
    <w:pPr>
      <w:spacing w:lineRule="auto" w:line="240" w:before="280" w:after="280"/>
    </w:pPr>
    <w:rPr>
      <w:rFonts w:ascii="Times New Roman" w:hAnsi="Times New Roman" w:eastAsia="Times New Roman"/>
      <w:sz w:val="24"/>
      <w:szCs w:val="24"/>
    </w:rPr>
  </w:style>
  <w:style w:type="paragraph" w:styleId="yiv7900838925ydpeaceb2b0listparagraph" w:customStyle="1">
    <w:name w:val="yiv7900838925ydpeaceb2b0listparagraph"/>
    <w:basedOn w:val="Normal"/>
    <w:qFormat/>
    <w:pPr>
      <w:spacing w:lineRule="auto" w:line="240" w:before="280" w:after="280"/>
    </w:pPr>
    <w:rPr>
      <w:rFonts w:ascii="Times New Roman" w:hAnsi="Times New Roman" w:eastAsia="Times New Roman"/>
      <w:sz w:val="24"/>
      <w:szCs w:val="24"/>
    </w:rPr>
  </w:style>
  <w:style w:type="paragraph" w:styleId="AnnotationText">
    <w:name w:val="Annotation Text"/>
    <w:basedOn w:val="Normal"/>
    <w:qFormat/>
    <w:pPr>
      <w:spacing w:lineRule="auto" w:line="240" w:before="0" w:after="160"/>
    </w:pPr>
    <w:rPr>
      <w:kern w:val="2"/>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ydp19c957dbyiv0822202871ydp51b919ecyiv8949746417ydp69653723msonormal" w:customStyle="1">
    <w:name w:val="ydp19c957dbyiv0822202871ydp51b919ecyiv8949746417ydp69653723msonormal"/>
    <w:basedOn w:val="Normal"/>
    <w:qFormat/>
    <w:pPr>
      <w:spacing w:lineRule="auto" w:line="240" w:before="280" w:after="280"/>
    </w:pPr>
    <w:rPr>
      <w:rFonts w:ascii="Times New Roman" w:hAnsi="Times New Roman" w:eastAsia="Times New Roman"/>
      <w:sz w:val="24"/>
      <w:szCs w:val="24"/>
    </w:rPr>
  </w:style>
  <w:style w:type="paragraph" w:styleId="yiv2397814828ydp58afcd3fmsonormal" w:customStyle="1">
    <w:name w:val="yiv2397814828ydp58afcd3fmsonormal"/>
    <w:basedOn w:val="Normal"/>
    <w:qFormat/>
    <w:pPr>
      <w:spacing w:lineRule="auto" w:line="240" w:before="280" w:after="280"/>
    </w:pPr>
    <w:rPr>
      <w:rFonts w:ascii="Times New Roman" w:hAnsi="Times New Roman" w:eastAsia="Times New Roman"/>
      <w:sz w:val="24"/>
      <w:szCs w:val="24"/>
    </w:rPr>
  </w:style>
  <w:style w:type="paragraph" w:styleId="BlockText">
    <w:name w:val="Block Text"/>
    <w:basedOn w:val="Normal"/>
    <w:qFormat/>
    <w:pPr>
      <w:ind w:start="-567" w:end="-483"/>
      <w:jc w:val="both"/>
    </w:pPr>
    <w:rPr>
      <w:rFonts w:ascii="Aptos" w:hAnsi="Aptos" w:cs="Arial"/>
      <w:sz w:val="24"/>
      <w:szCs w:val="24"/>
    </w:rPr>
  </w:style>
  <w:style w:type="paragraph" w:styleId="ydpd81aadfayiv9268786671ydp6be614acmsonormal" w:customStyle="1">
    <w:name w:val="ydpd81aadfayiv9268786671ydp6be614acmsonormal"/>
    <w:basedOn w:val="Normal"/>
    <w:qFormat/>
    <w:pPr>
      <w:spacing w:lineRule="auto" w:line="240" w:before="280" w:after="280"/>
    </w:pPr>
    <w:rPr>
      <w:rFonts w:ascii="Times New Roman" w:hAnsi="Times New Roman" w:eastAsia="Times New Roman"/>
      <w:sz w:val="24"/>
      <w:szCs w:val="24"/>
    </w:rPr>
  </w:style>
  <w:style w:type="paragraph" w:styleId="Style17" w:customStyle="1">
    <w:name w:val="Περιεχόμενα πλαισίου"/>
    <w:basedOn w:val="Normal"/>
    <w:qFormat/>
    <w:pPr/>
    <w:rPr/>
  </w:style>
  <w:style w:type="paragraph" w:styleId="Style18" w:customStyle="1">
    <w:name w:val="Επικεφαλίδα πίνακα"/>
    <w:basedOn w:val="Style15"/>
    <w:qFormat/>
    <w:pPr>
      <w:jc w:val="center"/>
    </w:pPr>
    <w:rPr>
      <w:b/>
      <w:bCs/>
    </w:rPr>
  </w:style>
  <w:style w:type="paragraph" w:styleId="DocumentMap" w:customStyle="1">
    <w:name w:val="DocumentMap"/>
    <w:qFormat/>
    <w:pPr>
      <w:widowControl/>
      <w:suppressAutoHyphens w:val="true"/>
      <w:bidi w:val="0"/>
      <w:spacing w:before="0" w:after="0"/>
      <w:jc w:val="start"/>
    </w:pPr>
    <w:rPr>
      <w:rFonts w:ascii="Arial" w:hAnsi="Arial" w:eastAsia="Calibri" w:cs="Arial"/>
      <w:color w:val="auto"/>
      <w:kern w:val="0"/>
      <w:sz w:val="20"/>
      <w:szCs w:val="20"/>
      <w:lang w:val="el-GR" w:eastAsia="el-GR" w:bidi="ar-SA"/>
    </w:rPr>
  </w:style>
  <w:style w:type="numbering" w:styleId="Style19" w:customStyle="1">
    <w:name w:val="Χωρίς κατάλογο"/>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Style20" w:customStyle="1">
    <w:name w:val="Κουκκίδα •"/>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ylbox@sylimvrioti.gr" TargetMode="External"/><Relationship Id="rId4" Type="http://schemas.openxmlformats.org/officeDocument/2006/relationships/hyperlink" Target="mailto:sylbox@sylimvrioti.gr" TargetMode="Externa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LibreOffice/24.2.7.2$Linux_X86_64 LibreOffice_project/420$Build-2</Application>
  <AppVersion>15.0000</AppVersion>
  <Pages>2</Pages>
  <Words>1006</Words>
  <Characters>5733</Characters>
  <CharactersWithSpaces>6721</CharactersWithSpaces>
  <Paragraphs>32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2026-04-14T09:45:59Z</dcterms:created>
  <dc:creator/>
  <dc:description/>
  <dc:language>el-GR</dc:language>
  <cp:lastModifiedBy/>
  <cp:lastPrinted>2025-06-16T07:40:00Z</cp:lastPrinted>
  <dcterms:modified xsi:type="dcterms:W3CDTF">2026-04-15T18:55:48Z</dcterms:modified>
  <cp:revision>42</cp:revision>
  <dc:subject/>
  <dc:title>ΣΥΛΛΟΓΟΣ ΕΚΠΑΙΔΕΥΤΙΚΩΝ 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