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27940</wp:posOffset>
            </wp:positionH>
            <wp:positionV relativeFrom="paragraph">
              <wp:posOffset>45085</wp:posOffset>
            </wp:positionV>
            <wp:extent cx="951230" cy="1409065"/>
            <wp:effectExtent l="0" t="0" r="0" b="0"/>
            <wp:wrapTight wrapText="bothSides">
              <wp:wrapPolygon edited="0">
                <wp:start x="-339" y="0"/>
                <wp:lineTo x="-339" y="21241"/>
                <wp:lineTo x="21566" y="21241"/>
                <wp:lineTo x="21566" y="0"/>
                <wp:lineTo x="-339" y="0"/>
              </wp:wrapPolygon>
            </wp:wrapTight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6" t="-51" r="-76" b="-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40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109220" distR="114935" simplePos="0" relativeHeight="3" behindDoc="0" locked="0" layoutInCell="0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6350</wp:posOffset>
                </wp:positionV>
                <wp:extent cx="4537075" cy="1474470"/>
                <wp:effectExtent l="0" t="0" r="0" b="0"/>
                <wp:wrapSquare wrapText="largest"/>
                <wp:docPr id="2" name="Πλαίσιο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7080" cy="147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6"/>
                              <w:spacing w:lineRule="auto" w:line="240" w:before="0" w:after="0"/>
                              <w:ind w:firstLine="720" w:left="720"/>
                              <w:jc w:val="center"/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el-GR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28"/>
                                <w:szCs w:val="28"/>
                                <w:lang w:eastAsia="el-GR"/>
                              </w:rPr>
                              <w:t>ΣΥΛΛΟΓΟΣ ΕΚΠΑΙΔΕΥΤΙΚΩΝ Π.Ε.</w:t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firstLine="720" w:left="720"/>
                              <w:jc w:val="center"/>
                              <w:rPr>
                                <w:rFonts w:eastAsia="Times New Roman" w:cs="Calibri"/>
                                <w:b/>
                                <w:sz w:val="28"/>
                                <w:szCs w:val="20"/>
                                <w:lang w:eastAsia="el-GR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28"/>
                                <w:szCs w:val="20"/>
                                <w:lang w:eastAsia="el-GR"/>
                              </w:rPr>
                              <w:t>ΒΥΡΩΝΑ - ΚΑΙΣΑΡΙΑΝΗΣ – ΠΑΓΚΡΑΤΙΟΥ</w:t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firstLine="720"/>
                              <w:jc w:val="center"/>
                              <w:rPr>
                                <w:rFonts w:eastAsia="Times New Roman" w:cs="Calibri"/>
                                <w:b/>
                                <w:sz w:val="28"/>
                                <w:szCs w:val="20"/>
                                <w:lang w:eastAsia="el-GR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28"/>
                                <w:szCs w:val="20"/>
                                <w:lang w:eastAsia="el-GR"/>
                              </w:rPr>
                              <w:t>«ΡΟΖΑ ΙΜΒΡΙΩΤΗ»</w:t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jc w:val="center"/>
                              <w:rPr>
                                <w:rFonts w:eastAsia="Times New Roman" w:cs="Calibri"/>
                                <w:b/>
                                <w:color w:val="000000"/>
                                <w:sz w:val="6"/>
                                <w:szCs w:val="6"/>
                                <w:lang w:eastAsia="el-GR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6"/>
                                <w:szCs w:val="6"/>
                                <w:lang w:eastAsia="el-GR"/>
                              </w:rPr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firstLine="720" w:left="720"/>
                              <w:jc w:val="center"/>
                              <w:rPr>
                                <w:rFonts w:eastAsia="Times New Roman" w:cs="Calibri"/>
                                <w:b/>
                                <w:sz w:val="24"/>
                                <w:szCs w:val="20"/>
                                <w:lang w:eastAsia="el-GR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0"/>
                                <w:lang w:eastAsia="el-GR"/>
                              </w:rPr>
                              <w:t>Κωνσταντιλιέρη και Ερυθραίας - Βύρωνας</w:t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firstLine="720" w:left="720"/>
                              <w:jc w:val="center"/>
                              <w:rPr>
                                <w:rFonts w:eastAsia="Times New Roman" w:cs="Calibri"/>
                                <w:b/>
                                <w:color w:val="000000"/>
                                <w:sz w:val="6"/>
                                <w:szCs w:val="6"/>
                                <w:lang w:eastAsia="el-GR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6"/>
                                <w:szCs w:val="6"/>
                                <w:lang w:eastAsia="el-GR"/>
                              </w:rPr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firstLine="720" w:left="72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Calibri"/>
                                <w:b/>
                                <w:i/>
                                <w:color w:val="000000"/>
                                <w:sz w:val="24"/>
                                <w:szCs w:val="20"/>
                                <w:lang w:val="en-US" w:eastAsia="el-GR"/>
                              </w:rPr>
                              <w:t>Web: sylimvrioti.gr</w:t>
                              <w:tab/>
                              <w:t xml:space="preserve">e-mail: </w:t>
                            </w:r>
                            <w:hyperlink r:id="rId3">
                              <w:r>
                                <w:rPr>
                                  <w:rStyle w:val="Style6"/>
                                  <w:rFonts w:eastAsia="Times New Roman" w:cs="Calibri"/>
                                  <w:b/>
                                  <w:i/>
                                  <w:color w:val="000000"/>
                                  <w:sz w:val="24"/>
                                  <w:szCs w:val="20"/>
                                  <w:lang w:val="en-US" w:eastAsia="el-GR"/>
                                </w:rPr>
                                <w:t>sylbox@sylimvrioti.gr</w:t>
                              </w:r>
                            </w:hyperlink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left="144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24"/>
                                <w:szCs w:val="20"/>
                                <w:lang w:val="en-US" w:eastAsia="el-G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0"/>
                                <w:lang w:eastAsia="el-GR"/>
                              </w:rPr>
                              <w:t xml:space="preserve">ΠΛΗΡ.: 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 xml:space="preserve">Δριμάλα Θεοδώρα   –   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</w:rPr>
                              <w:t>Γλαβίνα Σουζάνα</w:t>
                            </w:r>
                          </w:p>
                          <w:p>
                            <w:pPr>
                              <w:pStyle w:val="user6"/>
                              <w:spacing w:lineRule="auto" w:line="240" w:before="0" w:after="0"/>
                              <w:ind w:left="144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lang w:eastAsia="el-G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ΤΗΛ.:  6983117770 σχ.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</w:rPr>
                              <w:t>7662883</w:t>
                            </w: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– 6947434724 σχ. 7214538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.2pt;margin-top:0.5pt;width:357.2pt;height:116.0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6"/>
                        <w:spacing w:lineRule="auto" w:line="240" w:before="0" w:after="0"/>
                        <w:ind w:firstLine="720" w:left="720"/>
                        <w:jc w:val="center"/>
                        <w:rPr>
                          <w:rFonts w:cs="Calibri"/>
                          <w:b/>
                          <w:sz w:val="28"/>
                          <w:szCs w:val="28"/>
                          <w:lang w:eastAsia="el-GR"/>
                        </w:rPr>
                      </w:pPr>
                      <w:r>
                        <w:rPr>
                          <w:rFonts w:cs="Calibri"/>
                          <w:b/>
                          <w:color w:val="000000"/>
                          <w:sz w:val="28"/>
                          <w:szCs w:val="28"/>
                          <w:lang w:eastAsia="el-GR"/>
                        </w:rPr>
                        <w:t>ΣΥΛΛΟΓΟΣ ΕΚΠΑΙΔΕΥΤΙΚΩΝ Π.Ε.</w:t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firstLine="720" w:left="720"/>
                        <w:jc w:val="center"/>
                        <w:rPr>
                          <w:rFonts w:eastAsia="Times New Roman" w:cs="Calibri"/>
                          <w:b/>
                          <w:sz w:val="28"/>
                          <w:szCs w:val="20"/>
                          <w:lang w:eastAsia="el-GR"/>
                        </w:rPr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sz w:val="28"/>
                          <w:szCs w:val="20"/>
                          <w:lang w:eastAsia="el-GR"/>
                        </w:rPr>
                        <w:t>ΒΥΡΩΝΑ - ΚΑΙΣΑΡΙΑΝΗΣ – ΠΑΓΚΡΑΤΙΟΥ</w:t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firstLine="720"/>
                        <w:jc w:val="center"/>
                        <w:rPr>
                          <w:rFonts w:eastAsia="Times New Roman" w:cs="Calibri"/>
                          <w:b/>
                          <w:sz w:val="28"/>
                          <w:szCs w:val="20"/>
                          <w:lang w:eastAsia="el-GR"/>
                        </w:rPr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sz w:val="28"/>
                          <w:szCs w:val="20"/>
                          <w:lang w:eastAsia="el-GR"/>
                        </w:rPr>
                        <w:t>«ΡΟΖΑ ΙΜΒΡΙΩΤΗ»</w:t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jc w:val="center"/>
                        <w:rPr>
                          <w:rFonts w:eastAsia="Times New Roman" w:cs="Calibri"/>
                          <w:b/>
                          <w:color w:val="000000"/>
                          <w:sz w:val="6"/>
                          <w:szCs w:val="6"/>
                          <w:lang w:eastAsia="el-GR"/>
                        </w:rPr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sz w:val="6"/>
                          <w:szCs w:val="6"/>
                          <w:lang w:eastAsia="el-GR"/>
                        </w:rPr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firstLine="720" w:left="720"/>
                        <w:jc w:val="center"/>
                        <w:rPr>
                          <w:rFonts w:eastAsia="Times New Roman" w:cs="Calibri"/>
                          <w:b/>
                          <w:sz w:val="24"/>
                          <w:szCs w:val="20"/>
                          <w:lang w:eastAsia="el-GR"/>
                        </w:rPr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0"/>
                          <w:lang w:eastAsia="el-GR"/>
                        </w:rPr>
                        <w:t>Κωνσταντιλιέρη και Ερυθραίας - Βύρωνας</w:t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firstLine="720" w:left="720"/>
                        <w:jc w:val="center"/>
                        <w:rPr>
                          <w:rFonts w:eastAsia="Times New Roman" w:cs="Calibri"/>
                          <w:b/>
                          <w:color w:val="000000"/>
                          <w:sz w:val="6"/>
                          <w:szCs w:val="6"/>
                          <w:lang w:eastAsia="el-GR"/>
                        </w:rPr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sz w:val="6"/>
                          <w:szCs w:val="6"/>
                          <w:lang w:eastAsia="el-GR"/>
                        </w:rPr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firstLine="720" w:left="72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eastAsia="Times New Roman" w:cs="Calibri"/>
                          <w:b/>
                          <w:i/>
                          <w:color w:val="000000"/>
                          <w:sz w:val="24"/>
                          <w:szCs w:val="20"/>
                          <w:lang w:val="en-US" w:eastAsia="el-GR"/>
                        </w:rPr>
                        <w:t>Web: sylimvrioti.gr</w:t>
                        <w:tab/>
                        <w:t xml:space="preserve">e-mail: </w:t>
                      </w:r>
                      <w:hyperlink r:id="rId4">
                        <w:r>
                          <w:rPr>
                            <w:rStyle w:val="Style6"/>
                            <w:rFonts w:eastAsia="Times New Roman" w:cs="Calibri"/>
                            <w:b/>
                            <w:i/>
                            <w:color w:val="000000"/>
                            <w:sz w:val="24"/>
                            <w:szCs w:val="20"/>
                            <w:lang w:val="en-US" w:eastAsia="el-GR"/>
                          </w:rPr>
                          <w:t>sylbox@sylimvrioti.gr</w:t>
                        </w:r>
                      </w:hyperlink>
                    </w:p>
                    <w:p>
                      <w:pPr>
                        <w:pStyle w:val="user6"/>
                        <w:spacing w:lineRule="auto" w:line="240" w:before="0" w:after="0"/>
                        <w:ind w:left="144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Calibri"/>
                          <w:b/>
                          <w:color w:val="000000"/>
                          <w:sz w:val="24"/>
                          <w:szCs w:val="20"/>
                          <w:lang w:val="en-US" w:eastAsia="el-GR"/>
                        </w:rPr>
                        <w:t xml:space="preserve">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0"/>
                          <w:lang w:eastAsia="el-GR"/>
                        </w:rPr>
                        <w:t xml:space="preserve">ΠΛΗΡ.: 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l-GR"/>
                        </w:rPr>
                        <w:t xml:space="preserve">Δριμάλα Θεοδώρα   –   </w:t>
                      </w:r>
                      <w:r>
                        <w:rPr>
                          <w:rFonts w:cs="Calibri"/>
                          <w:b/>
                          <w:color w:val="000000"/>
                        </w:rPr>
                        <w:t>Γλαβίνα Σουζάνα</w:t>
                      </w:r>
                    </w:p>
                    <w:p>
                      <w:pPr>
                        <w:pStyle w:val="user6"/>
                        <w:spacing w:lineRule="auto" w:line="240" w:before="0" w:after="0"/>
                        <w:ind w:left="144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Calibri"/>
                          <w:b/>
                          <w:color w:val="000000"/>
                          <w:lang w:eastAsia="el-GR"/>
                        </w:rPr>
                        <w:t xml:space="preserve">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l-GR"/>
                        </w:rPr>
                        <w:t>ΤΗΛ.:  6983117770 σχ.</w:t>
                      </w:r>
                      <w:r>
                        <w:rPr>
                          <w:rFonts w:cs="Calibri"/>
                          <w:color w:val="000000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color w:val="000000"/>
                        </w:rPr>
                        <w:t>7662883</w:t>
                      </w:r>
                      <w:r>
                        <w:rPr>
                          <w:rFonts w:cs="Calibri"/>
                          <w:color w:val="000000"/>
                        </w:rPr>
                        <w:t xml:space="preserve">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l-GR"/>
                        </w:rPr>
                        <w:t>– 6947434724 σχ. 7214538</w:t>
                      </w:r>
                    </w:p>
                  </w:txbxContent>
                </v:textbox>
                <w10:wrap type="square" side="largest"/>
              </v:rect>
            </w:pict>
          </mc:Fallback>
        </mc:AlternateContent>
      </w:r>
      <w:r>
        <w:rPr>
          <w:rFonts w:eastAsia="Times New Roman" w:cs="Calibri"/>
          <w:b/>
          <w:sz w:val="24"/>
          <w:szCs w:val="20"/>
          <w:lang w:eastAsia="el-GR"/>
        </w:rPr>
        <w:t>Βύρωνας 2/10/202</w:t>
      </w:r>
      <w:bookmarkStart w:id="0" w:name="_GoBack"/>
      <w:bookmarkEnd w:id="0"/>
      <w:r>
        <w:rPr>
          <w:rFonts w:eastAsia="Times New Roman" w:cs="Calibri"/>
          <w:b/>
          <w:sz w:val="24"/>
          <w:szCs w:val="20"/>
          <w:lang w:eastAsia="el-GR"/>
        </w:rPr>
        <w:t>6</w:t>
        <w:br/>
      </w:r>
      <w:r>
        <w:rPr>
          <w:rFonts w:eastAsia="Times New Roman"/>
          <w:b/>
          <w:sz w:val="24"/>
          <w:szCs w:val="20"/>
        </w:rPr>
        <w:t>Αριθ. Πρωτ.: 183</w:t>
        <w:br/>
      </w:r>
      <w:r>
        <w:rPr>
          <w:rFonts w:eastAsia="Times New Roman" w:cs="Calibri"/>
          <w:b/>
          <w:sz w:val="24"/>
          <w:szCs w:val="20"/>
          <w:lang w:eastAsia="el-GR"/>
        </w:rPr>
        <w:t>ΠΡΟΣ: Μέλη μας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Calibri"/>
          <w:b/>
          <w:sz w:val="24"/>
          <w:szCs w:val="20"/>
          <w:lang w:eastAsia="el-GR"/>
        </w:rPr>
        <w:t>ΚΟΙΝ.: Ενώσεις Συλλόγους Γονέων, ΔΟΕ, …ΜΜΕ</w:t>
        <w:b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/>
          <w:i/>
          <w:iCs/>
          <w:sz w:val="24"/>
          <w:szCs w:val="20"/>
          <w:lang w:eastAsia="el-GR"/>
        </w:rPr>
        <w:t xml:space="preserve">138ο </w:t>
      </w:r>
      <w:r>
        <w:rPr>
          <w:rFonts w:cs="Calibri"/>
          <w:i/>
          <w:iCs/>
        </w:rPr>
        <w:t>Ενημερωτικό</w:t>
      </w:r>
    </w:p>
    <w:p>
      <w:pPr>
        <w:pStyle w:val="Normal"/>
        <w:spacing w:lineRule="auto" w:line="240" w:before="0" w:after="0"/>
        <w:jc w:val="right"/>
        <w:rPr>
          <w:rFonts w:cs="Calibri"/>
          <w:i/>
          <w:iCs/>
        </w:rPr>
      </w:pPr>
      <w:r>
        <w:rPr>
          <w:rFonts w:cs="Calibri"/>
          <w:i/>
          <w:iCs/>
        </w:rPr>
      </w:r>
    </w:p>
    <w:p>
      <w:pPr>
        <w:pStyle w:val="Normal"/>
        <w:spacing w:lineRule="auto" w:line="240" w:before="0" w:after="0"/>
        <w:jc w:val="right"/>
        <w:rPr>
          <w:rFonts w:cs="Calibri"/>
          <w:i/>
          <w:iCs/>
        </w:rPr>
      </w:pPr>
      <w:r>
        <w:rPr>
          <w:rFonts w:cs="Calibri"/>
          <w:i/>
          <w:iCs/>
        </w:rPr>
      </w:r>
    </w:p>
    <w:p>
      <w:pPr>
        <w:pStyle w:val="NormalWeb"/>
        <w:spacing w:lineRule="atLeast" w:line="240" w:before="57" w:after="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</w:t>
      </w:r>
      <w:r>
        <w:rPr>
          <w:b/>
          <w:bCs/>
          <w:color w:val="FF0000"/>
          <w:sz w:val="36"/>
          <w:szCs w:val="36"/>
        </w:rPr>
        <w:t>ΜΑΚΡΟΝΗΣΟΣ</w:t>
      </w:r>
    </w:p>
    <w:p>
      <w:pPr>
        <w:pStyle w:val="NormalWeb"/>
        <w:spacing w:lineRule="atLeast" w:line="240" w:before="57" w:after="0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ΕΚΔΗΛΩΣΗ ΜΝΗΜΗΣ ΚΑΙ ΤΙΜΗΣ στους ΜΑΚΡΟΝΗΣΙΩΤΕΣ ΗΡΩΕΣ </w:t>
      </w:r>
    </w:p>
    <w:p>
      <w:pPr>
        <w:pStyle w:val="NormalWeb"/>
        <w:spacing w:lineRule="atLeast" w:line="240" w:before="57" w:after="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ΚΥΡΙΑΚΗ 18 ΟΚΤΩΒΡΗ 2026</w:t>
      </w:r>
    </w:p>
    <w:p>
      <w:pPr>
        <w:pStyle w:val="Normal"/>
        <w:spacing w:lineRule="auto" w:line="240"/>
        <w:ind w:right="282"/>
        <w:jc w:val="both"/>
        <w:rPr/>
      </w:pPr>
      <w:r>
        <w:rPr>
          <w:b w:val="false"/>
          <w:bCs w:val="false"/>
          <w:sz w:val="24"/>
          <w:szCs w:val="24"/>
        </w:rPr>
        <w:t>Συναδέλφισσες, Συνάδελφοι</w:t>
      </w:r>
    </w:p>
    <w:p>
      <w:pPr>
        <w:pStyle w:val="Normal"/>
        <w:spacing w:lineRule="auto" w:line="240"/>
        <w:ind w:right="282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ab/>
        <w:t xml:space="preserve">Η Πανελλήνια Ένωση Κρατουμένων Αγωνιστών Μακρονήσου (ΠΕΚΑΜ), διοργανώνει στις 18/10/2026 εκδήλωση στη Μακρόνησο αφιερωμένη στους αλύγιστους Μακρονησιώτες ήρωες. Ο Σύλλογός μας “ΡΟΖΑ ΙΜΒΡΙΩΤΗ” έχει συμμετάσχει αρκετές φορές σε τέτοιες εκδηλώσεις τα προηγούμενα χρόνια αλλά και κάθε φορά που διοργανώνεται η εκδήλωση αυτή δίνουμε, σε συνεργασίαα με την ΠΕΚΑΜ, τη δυνατότητα σε όσους συναδέλφους θέλουν να πάνε. Το ίδιο κάνουμε και φέτος. Όποιος/α συνάδελφος/ισσα θέλει να πάει, να δηλώσει συμμετοχή στην πρόεδρο του Συλλόγου μας. Οι συνάδελφοι που θα δηλώσουν θα σταλούν στην ΠΕΚΑΜ και θα ακολουθήσουν το πρόγραμμα της εκδήλωσης. </w:t>
      </w:r>
      <w:r>
        <w:rPr>
          <w:b/>
          <w:bCs/>
          <w:sz w:val="24"/>
          <w:szCs w:val="24"/>
          <w:u w:val="single"/>
        </w:rPr>
        <w:t>Παρακαλούμε δηλώστε συμμετοχή ως τις 8/10 για να διοργανωθεί έγκαιρα όλη η διαδικασία και να κλείσουμε θέσεις στα λεωφορεία της ΠΕΚΑΜ</w:t>
      </w:r>
      <w:r>
        <w:rPr>
          <w:b w:val="false"/>
          <w:bCs w:val="false"/>
          <w:sz w:val="24"/>
          <w:szCs w:val="24"/>
        </w:rPr>
        <w:t xml:space="preserve"> που θα φύγουν από το Μεταξουργείο.</w:t>
      </w:r>
    </w:p>
    <w:p>
      <w:pPr>
        <w:pStyle w:val="Normal"/>
        <w:spacing w:lineRule="auto" w:line="240"/>
        <w:ind w:right="282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ab/>
        <w:t xml:space="preserve">Η εκδήλωση στη Μακρόνησο περιλαμβάνει κατάθεση στεφάνων και προσκλητήριο νεκρών στο μνημείο του Μακρονησιώτη Δεσμώτη,  ομιλίες και εκδήλωση στον χώρο των φούρνων και ξενάγηση από τα μέλη του ΔΣ της ΠΕΚΑΜ. </w:t>
      </w:r>
    </w:p>
    <w:p>
      <w:pPr>
        <w:pStyle w:val="Normal"/>
        <w:spacing w:lineRule="auto" w:line="240"/>
        <w:ind w:right="282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Η ΠΕΚΑΜ ναυλώνει πλοίο, προκειμένου να μεταβούμε στο θανατονήσι της Μακρονήσου.  Θα υπάρξει αντίτιμο που πρέπει έγκαιρα να καταβληθεί, θα ενημερωθούν όσοι δηλώσουν. Η επιβίβαση στο πλοίο θα γίνει με κάρτες  που δίνονται όταν καταβληθεί το απαιτούμενο ποσό συμμετοχής.</w:t>
      </w:r>
    </w:p>
    <w:p>
      <w:pPr>
        <w:pStyle w:val="Normal"/>
        <w:spacing w:lineRule="auto" w:line="240"/>
        <w:ind w:right="282"/>
        <w:rPr>
          <w:b/>
          <w:bCs/>
          <w:sz w:val="24"/>
          <w:szCs w:val="24"/>
        </w:rPr>
      </w:pPr>
      <w: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-107950</wp:posOffset>
            </wp:positionH>
            <wp:positionV relativeFrom="paragraph">
              <wp:posOffset>-8255</wp:posOffset>
            </wp:positionV>
            <wp:extent cx="4356100" cy="3364230"/>
            <wp:effectExtent l="0" t="0" r="0" b="0"/>
            <wp:wrapSquare wrapText="largest"/>
            <wp:docPr id="3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36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>Κ</w:t>
      </w:r>
      <w:r>
        <w:rPr>
          <w:b/>
          <w:bCs/>
          <w:i/>
          <w:iCs/>
          <w:sz w:val="24"/>
          <w:szCs w:val="24"/>
        </w:rPr>
        <w:t>αλούμε όσες/ους συναδέλφους δεν έχουν επισκεφτεί τη Μακρόνησο, να δηλώσουν συμμετοχή. Έχουν πολλά να πάρουν από την εκδήλωση αυτή και την ίδια την επίσκεψη στο μαρτυρικό νησί!</w:t>
      </w:r>
    </w:p>
    <w:p>
      <w:pPr>
        <w:pStyle w:val="Normal"/>
        <w:spacing w:lineRule="auto" w:line="240"/>
        <w:ind w:right="2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/>
        <w:ind w:right="282"/>
        <w:rPr>
          <w:b w:val="false"/>
          <w:bCs w:val="false"/>
          <w:sz w:val="24"/>
          <w:szCs w:val="24"/>
        </w:rPr>
      </w:pPr>
      <w:r>
        <w:rPr>
          <w:b/>
          <w:bCs/>
          <w:sz w:val="24"/>
          <w:szCs w:val="24"/>
        </w:rPr>
        <w:t>Προσοχή:</w:t>
      </w:r>
      <w:r>
        <w:rPr>
          <w:b w:val="false"/>
          <w:bCs w:val="false"/>
          <w:sz w:val="24"/>
          <w:szCs w:val="24"/>
        </w:rPr>
        <w:t xml:space="preserve"> Έχουμε μαζί μας νερό, ξερά τροφή, κλειστά παπούτσια, καπέλο ή ομπρέλα ανάλογα με τον καιρό.</w:t>
      </w:r>
    </w:p>
    <w:p>
      <w:pPr>
        <w:pStyle w:val="Normal"/>
        <w:spacing w:lineRule="auto" w:line="360"/>
        <w:ind w:firstLine="709" w:right="282"/>
        <w:rPr>
          <w:b/>
        </w:rPr>
      </w:pPr>
      <w:r>
        <w:rPr>
          <w:b/>
        </w:rPr>
        <w:t xml:space="preserve"> </w:t>
      </w:r>
    </w:p>
    <w:p>
      <w:pPr>
        <w:pStyle w:val="NormalWeb"/>
        <w:spacing w:lineRule="atLeast" w:line="240" w:before="57" w:after="0"/>
        <w:jc w:val="both"/>
        <w:rPr/>
      </w:pPr>
      <w:r>
        <w:rPr/>
      </w:r>
    </w:p>
    <w:p>
      <w:pPr>
        <w:pStyle w:val="NormalWeb"/>
        <w:spacing w:lineRule="atLeast" w:line="240" w:before="57" w:after="0"/>
        <w:jc w:val="both"/>
        <w:rPr/>
      </w:pPr>
      <w:r>
        <w:rPr/>
      </w:r>
    </w:p>
    <w:p>
      <w:pPr>
        <w:pStyle w:val="NormalWeb"/>
        <w:spacing w:lineRule="atLeast" w:line="240" w:before="57" w:after="0"/>
        <w:jc w:val="both"/>
        <w:rPr/>
      </w:pPr>
      <w:r>
        <w:rPr/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2359660</wp:posOffset>
            </wp:positionH>
            <wp:positionV relativeFrom="paragraph">
              <wp:posOffset>119380</wp:posOffset>
            </wp:positionV>
            <wp:extent cx="2048510" cy="468630"/>
            <wp:effectExtent l="0" t="0" r="0" b="0"/>
            <wp:wrapSquare wrapText="largest"/>
            <wp:docPr id="4" name="% 1 Αντίγραφ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% 1 Αντίγραφο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709" w:right="652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Noto Sans Symbols">
    <w:altName w:val="Calibri"/>
    <w:charset w:val="01"/>
    <w:family w:val="roman"/>
    <w:pitch w:val="variable"/>
  </w:font>
  <w:font w:name="PF Square Sans Pro Extra Black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pto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l-G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l-GR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eastAsia="Times New Roman" w:cs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Wingdings" w:hAnsi="Wingdings" w:cs="Wingdings"/>
    </w:rPr>
  </w:style>
  <w:style w:type="character" w:styleId="WW8Num2z0" w:customStyle="1">
    <w:name w:val="WW8Num2z0"/>
    <w:qFormat/>
    <w:rPr>
      <w:rFonts w:ascii="Wingdings" w:hAnsi="Wingdings" w:cs="Wingdings"/>
    </w:rPr>
  </w:style>
  <w:style w:type="character" w:styleId="WW8Num3z0" w:customStyle="1">
    <w:name w:val="WW8Num3z0"/>
    <w:qFormat/>
    <w:rPr>
      <w:rFonts w:ascii="Symbol" w:hAnsi="Symbol" w:cs="OpenSymbol"/>
      <w:sz w:val="24"/>
      <w:szCs w:val="24"/>
    </w:rPr>
  </w:style>
  <w:style w:type="character" w:styleId="WW8Num4z0" w:customStyle="1">
    <w:name w:val="WW8Num4z0"/>
    <w:qFormat/>
    <w:rPr>
      <w:rFonts w:ascii="Symbol" w:hAnsi="Symbol" w:cs="Symbol"/>
      <w:sz w:val="20"/>
    </w:rPr>
  </w:style>
  <w:style w:type="character" w:styleId="WW8Num4z1" w:customStyle="1">
    <w:name w:val="WW8Num4z1"/>
    <w:qFormat/>
    <w:rPr>
      <w:rFonts w:ascii="Courier New" w:hAnsi="Courier New" w:cs="Courier New"/>
      <w:sz w:val="20"/>
    </w:rPr>
  </w:style>
  <w:style w:type="character" w:styleId="WW8Num4z2" w:customStyle="1">
    <w:name w:val="WW8Num4z2"/>
    <w:qFormat/>
    <w:rPr>
      <w:rFonts w:ascii="Wingdings" w:hAnsi="Wingdings" w:cs="Wingdings"/>
      <w:sz w:val="20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6z0" w:customStyle="1">
    <w:name w:val="WW8Num6z0"/>
    <w:qFormat/>
    <w:rPr>
      <w:rFonts w:ascii="Wingdings" w:hAnsi="Wingdings" w:cs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0" w:customStyle="1">
    <w:name w:val="WW8Num7z0"/>
    <w:qFormat/>
    <w:rPr>
      <w:rFonts w:ascii="Wingdings" w:hAnsi="Wingdings" w:cs="Wingdings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9z0" w:customStyle="1">
    <w:name w:val="WW8Num9z0"/>
    <w:qFormat/>
    <w:rPr>
      <w:rFonts w:ascii="Calibri" w:hAnsi="Calibri" w:eastAsia="Calibri" w:cs="Calibri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Wingdings" w:hAnsi="Wingdings" w:cs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Wingdings" w:hAnsi="Wingdings" w:cs="Wingdings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3" w:customStyle="1">
    <w:name w:val="WW8Num12z3"/>
    <w:qFormat/>
    <w:rPr>
      <w:rFonts w:ascii="Symbol" w:hAnsi="Symbol" w:cs="Symbol"/>
    </w:rPr>
  </w:style>
  <w:style w:type="character" w:styleId="WW8Num13z0" w:customStyle="1">
    <w:name w:val="WW8Num13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>
      <w:rFonts w:ascii="Wingdings" w:hAnsi="Wingdings" w:cs="Wingdings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3" w:customStyle="1">
    <w:name w:val="WW8Num15z3"/>
    <w:qFormat/>
    <w:rPr>
      <w:rFonts w:ascii="Symbol" w:hAnsi="Symbol" w:cs="Symbol"/>
    </w:rPr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WW8Num18z0" w:customStyle="1">
    <w:name w:val="WW8Num18z0"/>
    <w:qFormat/>
    <w:rPr>
      <w:rFonts w:ascii="Symbol" w:hAnsi="Symbol" w:cs="Symbol"/>
      <w:sz w:val="28"/>
    </w:rPr>
  </w:style>
  <w:style w:type="character" w:styleId="WW8Num19z0" w:customStyle="1">
    <w:name w:val="WW8Num19z0"/>
    <w:qFormat/>
    <w:rPr>
      <w:rFonts w:ascii="Wingdings" w:hAnsi="Wingdings" w:cs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3" w:customStyle="1">
    <w:name w:val="WW8Num19z3"/>
    <w:qFormat/>
    <w:rPr>
      <w:rFonts w:ascii="Symbol" w:hAnsi="Symbol" w:cs="Symbol"/>
    </w:rPr>
  </w:style>
  <w:style w:type="character" w:styleId="WW8Num20z0" w:customStyle="1">
    <w:name w:val="WW8Num20z0"/>
    <w:qFormat/>
    <w:rPr>
      <w:rFonts w:ascii="Times New Roman" w:hAnsi="Times New Roman" w:eastAsia="Times New Roman" w:cs="Times New Roman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2" w:customStyle="1">
    <w:name w:val="WW8Num20z2"/>
    <w:qFormat/>
    <w:rPr>
      <w:rFonts w:ascii="Wingdings" w:hAnsi="Wingdings" w:cs="Wingdings"/>
    </w:rPr>
  </w:style>
  <w:style w:type="character" w:styleId="WW8Num20z3" w:customStyle="1">
    <w:name w:val="WW8Num20z3"/>
    <w:qFormat/>
    <w:rPr>
      <w:rFonts w:ascii="Symbol" w:hAnsi="Symbol" w:cs="Symbol"/>
    </w:rPr>
  </w:style>
  <w:style w:type="character" w:styleId="WW8Num21z0" w:customStyle="1">
    <w:name w:val="WW8Num21z0"/>
    <w:qFormat/>
    <w:rPr>
      <w:rFonts w:ascii="Symbol" w:hAnsi="Symbol" w:cs="Symbol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2z0" w:customStyle="1">
    <w:name w:val="WW8Num22z0"/>
    <w:qFormat/>
    <w:rPr>
      <w:rFonts w:ascii="Wingdings" w:hAnsi="Wingdings" w:cs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>
      <w:rFonts w:ascii="PF Square Sans Pro Extra Black;" w:hAnsi="PF Square Sans Pro Extra Black;" w:cs="PF Square Sans Pro Extra Black;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3z3" w:customStyle="1">
    <w:name w:val="WW8Num23z3"/>
    <w:qFormat/>
    <w:rPr>
      <w:rFonts w:ascii="Symbol" w:hAnsi="Symbol" w:cs="Symbol"/>
    </w:rPr>
  </w:style>
  <w:style w:type="character" w:styleId="WW8Num24z0" w:customStyle="1">
    <w:name w:val="WW8Num24z0"/>
    <w:qFormat/>
    <w:rPr>
      <w:rFonts w:ascii="Wingdings" w:hAnsi="Wingdings" w:cs="Wingdings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WW8Num26z0" w:customStyle="1">
    <w:name w:val="WW8Num26z0"/>
    <w:qFormat/>
    <w:rPr>
      <w:u w:val="none"/>
    </w:rPr>
  </w:style>
  <w:style w:type="character" w:styleId="WW8Num27z0" w:customStyle="1">
    <w:name w:val="WW8Num27z0"/>
    <w:qFormat/>
    <w:rPr>
      <w:rFonts w:ascii="Symbol" w:hAnsi="Symbol" w:cs="Symbol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2" w:customStyle="1">
    <w:name w:val="WW8Num27z2"/>
    <w:qFormat/>
    <w:rPr>
      <w:rFonts w:ascii="Wingdings" w:hAnsi="Wingdings" w:cs="Wingdings"/>
    </w:rPr>
  </w:style>
  <w:style w:type="character" w:styleId="WW8Num28z0" w:customStyle="1">
    <w:name w:val="WW8Num28z0"/>
    <w:qFormat/>
    <w:rPr>
      <w:rFonts w:ascii="Wingdings" w:hAnsi="Wingdings" w:cs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3" w:customStyle="1">
    <w:name w:val="WW8Num28z3"/>
    <w:qFormat/>
    <w:rPr>
      <w:rFonts w:ascii="Symbol" w:hAnsi="Symbol" w:cs="Symbol"/>
    </w:rPr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2" w:customStyle="1">
    <w:name w:val="WW8Num29z2"/>
    <w:qFormat/>
    <w:rPr>
      <w:rFonts w:ascii="Wingdings" w:hAnsi="Wingdings" w:cs="Wingdings"/>
    </w:rPr>
  </w:style>
  <w:style w:type="character" w:styleId="WW8Num30z0" w:customStyle="1">
    <w:name w:val="WW8Num30z0"/>
    <w:qFormat/>
    <w:rPr>
      <w:rFonts w:ascii="Symbol" w:hAnsi="Symbol" w:cs="Symbol"/>
      <w:sz w:val="20"/>
    </w:rPr>
  </w:style>
  <w:style w:type="character" w:styleId="Hyperlink" w:customStyle="1">
    <w:name w:val="Hyperlink"/>
    <w:qFormat/>
    <w:rPr>
      <w:color w:val="000080"/>
      <w:u w:val="single"/>
    </w:rPr>
  </w:style>
  <w:style w:type="character" w:styleId="IntenseEmphasis">
    <w:name w:val="Intense Emphasis"/>
    <w:qFormat/>
    <w:rPr>
      <w:b/>
      <w:bCs/>
    </w:rPr>
  </w:style>
  <w:style w:type="character" w:styleId="1" w:customStyle="1">
    <w:name w:val="Έμφαση1"/>
    <w:qFormat/>
    <w:rPr>
      <w:i/>
      <w:iCs/>
    </w:rPr>
  </w:style>
  <w:style w:type="character" w:styleId="BodyTextChar" w:customStyle="1">
    <w:name w:val="Body Text Char"/>
    <w:qFormat/>
    <w:rPr>
      <w:rFonts w:cs="Calibri"/>
      <w:sz w:val="22"/>
      <w:szCs w:val="22"/>
    </w:rPr>
  </w:style>
  <w:style w:type="character" w:styleId="11" w:customStyle="1">
    <w:name w:val="Έντονη έμφαση1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Pr>
      <w:i/>
      <w:iCs/>
    </w:rPr>
  </w:style>
  <w:style w:type="character" w:styleId="yiv5027252587bumpedfont15" w:customStyle="1">
    <w:name w:val="yiv5027252587bumpedfont15"/>
    <w:qFormat/>
    <w:rPr/>
  </w:style>
  <w:style w:type="character" w:styleId="HeaderChar" w:customStyle="1">
    <w:name w:val="Header Char"/>
    <w:qFormat/>
    <w:rPr>
      <w:sz w:val="22"/>
      <w:szCs w:val="22"/>
    </w:rPr>
  </w:style>
  <w:style w:type="character" w:styleId="FooterChar" w:customStyle="1">
    <w:name w:val="Footer Char"/>
    <w:qFormat/>
    <w:rPr>
      <w:sz w:val="22"/>
      <w:szCs w:val="22"/>
    </w:rPr>
  </w:style>
  <w:style w:type="character" w:styleId="Heading2Char" w:customStyle="1">
    <w:name w:val="Heading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galleria-current" w:customStyle="1">
    <w:name w:val="galleria-current"/>
    <w:qFormat/>
    <w:rPr/>
  </w:style>
  <w:style w:type="character" w:styleId="galleria-total" w:customStyle="1">
    <w:name w:val="galleria-total"/>
    <w:qFormat/>
    <w:rPr/>
  </w:style>
  <w:style w:type="character" w:styleId="Heading1Char" w:customStyle="1">
    <w:name w:val="Heading 1 Char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FollowedHyperlink">
    <w:name w:val="FollowedHyperlink"/>
    <w:qFormat/>
    <w:rPr>
      <w:color w:val="954F72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CommentTextChar" w:customStyle="1">
    <w:name w:val="Comment Text Char"/>
    <w:qFormat/>
    <w:rPr>
      <w:kern w:val="2"/>
    </w:rPr>
  </w:style>
  <w:style w:type="character" w:styleId="BalloonTextChar" w:customStyle="1">
    <w:name w:val="Balloon Text Char"/>
    <w:qFormat/>
    <w:rPr>
      <w:rFonts w:ascii="Segoe UI" w:hAnsi="Segoe UI" w:cs="Segoe UI"/>
      <w:sz w:val="18"/>
      <w:szCs w:val="18"/>
    </w:rPr>
  </w:style>
  <w:style w:type="character" w:styleId="TitleChar" w:customStyle="1">
    <w:name w:val="Title Char"/>
    <w:qFormat/>
    <w:rPr>
      <w:rFonts w:cs="Calibri"/>
      <w:b/>
      <w:bCs/>
      <w:sz w:val="32"/>
      <w:szCs w:val="32"/>
    </w:rPr>
  </w:style>
  <w:style w:type="character" w:styleId="Heading3Char" w:customStyle="1">
    <w:name w:val="Heading 3 Char"/>
    <w:qFormat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iconstorylink" w:customStyle="1">
    <w:name w:val="icon_story_link"/>
    <w:qFormat/>
    <w:rPr/>
  </w:style>
  <w:style w:type="character" w:styleId="user" w:customStyle="1">
    <w:name w:val="Κουκκίδες (user)"/>
    <w:qFormat/>
    <w:rPr>
      <w:rFonts w:ascii="OpenSymbol" w:hAnsi="OpenSymbol" w:eastAsia="OpenSymbol" w:cs="OpenSymbol"/>
    </w:rPr>
  </w:style>
  <w:style w:type="character" w:styleId="user1" w:customStyle="1">
    <w:name w:val="Χαρακτήρες αρίθμησης (user)"/>
    <w:qFormat/>
    <w:rPr/>
  </w:style>
  <w:style w:type="paragraph" w:styleId="Style11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qFormat/>
    <w:pPr>
      <w:spacing w:lineRule="auto" w:line="240" w:before="0" w:after="0"/>
      <w:ind w:left="397"/>
      <w:jc w:val="right"/>
    </w:pPr>
    <w:rPr>
      <w:rFonts w:ascii="Times New Roman" w:hAnsi="Times New Roman" w:eastAsia="Times New Roman"/>
      <w:sz w:val="24"/>
      <w:szCs w:val="20"/>
      <w:u w:val="single"/>
    </w:rPr>
  </w:style>
  <w:style w:type="paragraph" w:styleId="Style12">
    <w:name w:val="Ευρετήριο"/>
    <w:basedOn w:val="Normal"/>
    <w:qFormat/>
    <w:pPr>
      <w:suppressLineNumbers/>
    </w:pPr>
    <w:rPr>
      <w:rFonts w:cs="Noto Sans Devanagari"/>
    </w:rPr>
  </w:style>
  <w:style w:type="paragraph" w:styleId="user2" w:customStyle="1">
    <w:name w:val="Επικεφαλίδα (user)"/>
    <w:basedOn w:val="Normal"/>
    <w:next w:val="BodyText"/>
    <w:qFormat/>
    <w:pPr>
      <w:widowControl w:val="false"/>
      <w:spacing w:lineRule="auto" w:line="240" w:before="255" w:after="0"/>
      <w:ind w:left="558"/>
    </w:pPr>
    <w:rPr>
      <w:rFonts w:cs="Calibri"/>
      <w:b/>
      <w:bCs/>
      <w:sz w:val="32"/>
      <w:szCs w:val="32"/>
    </w:rPr>
  </w:style>
  <w:style w:type="paragraph" w:styleId="user3" w:customStyle="1">
    <w:name w:val="Ευρετήριο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qFormat/>
    <w:pPr>
      <w:spacing w:lineRule="auto" w:line="252" w:before="0" w:after="160"/>
      <w:ind w:left="720"/>
      <w:contextualSpacing/>
    </w:pPr>
    <w:rPr/>
  </w:style>
  <w:style w:type="paragraph" w:styleId="user4" w:customStyle="1">
    <w:name w:val="Περιεχόμενα πίνακα (user)"/>
    <w:basedOn w:val="Normal"/>
    <w:qFormat/>
    <w:pPr>
      <w:suppressLineNumbers/>
      <w:spacing w:lineRule="auto" w:line="240" w:before="0" w:after="0"/>
    </w:pPr>
    <w:rPr>
      <w:rFonts w:ascii="Arial" w:hAnsi="Arial" w:eastAsia="WenQuanYi Micro Hei" w:cs="Arial"/>
      <w:kern w:val="2"/>
      <w:sz w:val="24"/>
      <w:szCs w:val="24"/>
      <w:lang w:bidi="hi-IN"/>
    </w:rPr>
  </w:style>
  <w:style w:type="paragraph" w:styleId="western" w:customStyle="1">
    <w:name w:val="western"/>
    <w:basedOn w:val="Normal"/>
    <w:qFormat/>
    <w:pPr>
      <w:spacing w:lineRule="auto" w:line="288" w:before="280" w:after="142"/>
    </w:pPr>
    <w:rPr>
      <w:rFonts w:eastAsia="Times New Roman" w:cs="Calibri"/>
      <w:color w:val="000000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2"/>
      <w:szCs w:val="24"/>
      <w:lang w:val="el-GR" w:eastAsia="zh-CN" w:bidi="ar-SA"/>
    </w:rPr>
  </w:style>
  <w:style w:type="paragraph" w:styleId="yiv5027252587s8" w:customStyle="1">
    <w:name w:val="yiv5027252587s8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NoSpacing1" w:customStyle="1">
    <w:name w:val="No Spacing1"/>
    <w:basedOn w:val="Normal"/>
    <w:qFormat/>
    <w:pPr>
      <w:spacing w:lineRule="auto" w:line="240" w:before="280" w:after="280"/>
    </w:pPr>
    <w:rPr>
      <w:rFonts w:ascii="Times New Roman" w:hAnsi="Times New Roman" w:eastAsia="Times New Roman"/>
      <w:color w:val="00000A"/>
      <w:sz w:val="24"/>
      <w:szCs w:val="24"/>
    </w:rPr>
  </w:style>
  <w:style w:type="paragraph" w:styleId="NormalWeb1" w:customStyle="1">
    <w:name w:val="Normal (Web)1"/>
    <w:basedOn w:val="Normal"/>
    <w:qFormat/>
    <w:pPr>
      <w:spacing w:lineRule="auto" w:line="240" w:before="280" w:after="280"/>
    </w:pPr>
    <w:rPr>
      <w:rFonts w:ascii="Times New Roman" w:hAnsi="Times New Roman" w:eastAsia="Times New Roman"/>
      <w:kern w:val="2"/>
      <w:sz w:val="24"/>
      <w:szCs w:val="24"/>
    </w:rPr>
  </w:style>
  <w:style w:type="paragraph" w:styleId="ListParagraph1" w:customStyle="1">
    <w:name w:val="List Paragraph1"/>
    <w:basedOn w:val="Normal"/>
    <w:qFormat/>
    <w:pPr>
      <w:ind w:left="720"/>
    </w:pPr>
    <w:rPr/>
  </w:style>
  <w:style w:type="paragraph" w:styleId="12" w:customStyle="1">
    <w:name w:val="Παράγραφος λίστας1"/>
    <w:basedOn w:val="Normal"/>
    <w:qFormat/>
    <w:pPr>
      <w:spacing w:before="0" w:after="200"/>
      <w:ind w:left="720"/>
      <w:contextualSpacing/>
    </w:pPr>
    <w:rPr/>
  </w:style>
  <w:style w:type="paragraph" w:styleId="user5">
    <w:name w:val="Κεφαλίδα και υποσέλιδο (user)"/>
    <w:basedOn w:val="Normal"/>
    <w:qFormat/>
    <w:pPr/>
    <w:rPr/>
  </w:style>
  <w:style w:type="paragraph" w:styleId="Style13">
    <w:name w:val="Κεφαλίδα και υποσέλιδο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xmsonormal" w:customStyle="1">
    <w:name w:val="x_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2" w:customStyle="1">
    <w:name w:val="Παράγραφος λίστας2"/>
    <w:basedOn w:val="Normal"/>
    <w:qFormat/>
    <w:pPr>
      <w:spacing w:lineRule="auto" w:line="252" w:before="0" w:after="160"/>
      <w:ind w:left="720"/>
      <w:contextualSpacing/>
    </w:pPr>
    <w:rPr/>
  </w:style>
  <w:style w:type="paragraph" w:styleId="msobodytextcxsp" w:customStyle="1">
    <w:name w:val="msobodytextcxspπρώτο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msobodytextcxsp1" w:customStyle="1">
    <w:name w:val="msobodytextcxspμεσαίο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msobodytextcxsp2" w:customStyle="1">
    <w:name w:val="msobodytextcxspτελευταίο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ydp8d5ff8ecmsonormal" w:customStyle="1">
    <w:name w:val="ydp8d5ff8ec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yiv7933209559ydp29152df7yiv8358651905ydpcc5cbe09msonormal" w:customStyle="1">
    <w:name w:val="yiv7933209559ydp29152df7yiv8358651905ydpcc5cbe09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l-GR" w:eastAsia="zh-CN" w:bidi="ar-SA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;宋体" w:cs="Mangal"/>
      <w:color w:val="auto"/>
      <w:kern w:val="2"/>
      <w:sz w:val="22"/>
      <w:szCs w:val="24"/>
      <w:lang w:val="el-GR" w:eastAsia="zh-CN" w:bidi="hi-IN"/>
    </w:rPr>
  </w:style>
  <w:style w:type="paragraph" w:styleId="ListBullet">
    <w:name w:val="List Bullet"/>
    <w:basedOn w:val="Normal"/>
    <w:qFormat/>
    <w:pPr>
      <w:spacing w:before="0" w:after="200"/>
      <w:contextualSpacing/>
    </w:pPr>
    <w:rPr/>
  </w:style>
  <w:style w:type="paragraph" w:styleId="Bullet1" w:customStyle="1">
    <w:name w:val="Bullet1"/>
    <w:basedOn w:val="ListBullet"/>
    <w:qFormat/>
    <w:pPr>
      <w:spacing w:lineRule="auto" w:line="240" w:before="0" w:after="0"/>
      <w:ind w:left="1429"/>
      <w:contextualSpacing/>
      <w:jc w:val="both"/>
    </w:pPr>
    <w:rPr>
      <w:rFonts w:ascii="Times New Roman" w:hAnsi="Times New Roman" w:eastAsia="Times New Roman"/>
      <w:sz w:val="24"/>
      <w:szCs w:val="20"/>
    </w:rPr>
  </w:style>
  <w:style w:type="paragraph" w:styleId="TableParagraph" w:customStyle="1">
    <w:name w:val="Table Paragraph"/>
    <w:basedOn w:val="Normal"/>
    <w:qFormat/>
    <w:pPr>
      <w:widowControl w:val="false"/>
      <w:spacing w:lineRule="auto" w:line="240" w:before="0" w:after="0"/>
    </w:pPr>
    <w:rPr>
      <w:rFonts w:cs="Calibri"/>
    </w:rPr>
  </w:style>
  <w:style w:type="paragraph" w:styleId="13" w:customStyle="1">
    <w:name w:val="Βασικό1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l-GR" w:eastAsia="zh-CN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el-GR" w:eastAsia="zh-CN" w:bidi="ar-SA"/>
    </w:rPr>
  </w:style>
  <w:style w:type="paragraph" w:styleId="yiv7900838925ydpeaceb2b0msonormal" w:customStyle="1">
    <w:name w:val="yiv7900838925ydpeaceb2b0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yiv7900838925ydpeaceb2b0listparagraph" w:customStyle="1">
    <w:name w:val="yiv7900838925ydpeaceb2b0listparagraph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CommentText">
    <w:name w:val="annotation text"/>
    <w:basedOn w:val="Normal"/>
    <w:qFormat/>
    <w:pPr>
      <w:spacing w:lineRule="auto" w:line="240" w:before="0" w:after="160"/>
    </w:pPr>
    <w:rPr>
      <w:kern w:val="2"/>
      <w:sz w:val="20"/>
      <w:szCs w:val="20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ydp19c957dbyiv0822202871ydp51b919ecyiv8949746417ydp69653723msonormal" w:customStyle="1">
    <w:name w:val="ydp19c957dbyiv0822202871ydp51b919ecyiv8949746417ydp69653723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yiv2397814828ydp58afcd3fmsonormal" w:customStyle="1">
    <w:name w:val="yiv2397814828ydp58afcd3f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BlockText">
    <w:name w:val="Block Text"/>
    <w:basedOn w:val="Normal"/>
    <w:qFormat/>
    <w:pPr>
      <w:ind w:left="-567" w:right="-483"/>
      <w:jc w:val="both"/>
    </w:pPr>
    <w:rPr>
      <w:rFonts w:ascii="Aptos" w:hAnsi="Aptos" w:cs="Arial"/>
      <w:sz w:val="24"/>
      <w:szCs w:val="24"/>
    </w:rPr>
  </w:style>
  <w:style w:type="paragraph" w:styleId="ydpd81aadfayiv9268786671ydp6be614acmsonormal" w:customStyle="1">
    <w:name w:val="ydpd81aadfayiv9268786671ydp6be614acmsonormal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user6">
    <w:name w:val="Περιεχόμενα πλαισίου (user)"/>
    <w:basedOn w:val="Normal"/>
    <w:qFormat/>
    <w:pPr/>
    <w:rPr/>
  </w:style>
  <w:style w:type="paragraph" w:styleId="user7" w:customStyle="1">
    <w:name w:val="Επικεφαλίδα πίνακα (user)"/>
    <w:basedOn w:val="user4"/>
    <w:qFormat/>
    <w:pPr>
      <w:jc w:val="center"/>
    </w:pPr>
    <w:rPr>
      <w:b/>
      <w:bCs/>
    </w:rPr>
  </w:style>
  <w:style w:type="paragraph" w:styleId="DocumentMap" w:customStyle="1">
    <w:name w:val="DocumentMap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el-GR" w:eastAsia="el-GR" w:bidi="ar-SA"/>
    </w:rPr>
  </w:style>
  <w:style w:type="paragraph" w:styleId="Style14">
    <w:name w:val="Περιεχόμενα πλαισίου"/>
    <w:basedOn w:val="Normal"/>
    <w:qFormat/>
    <w:pPr/>
    <w:rPr/>
  </w:style>
  <w:style w:type="numbering" w:styleId="user8" w:default="1">
    <w:name w:val="Χωρίς κατάλογο (user)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  <w:style w:type="numbering" w:styleId="WW8Num25" w:customStyle="1">
    <w:name w:val="WW8Num25"/>
    <w:qFormat/>
  </w:style>
  <w:style w:type="numbering" w:styleId="WW8Num26" w:customStyle="1">
    <w:name w:val="WW8Num26"/>
    <w:qFormat/>
  </w:style>
  <w:style w:type="numbering" w:styleId="WW8Num27" w:customStyle="1">
    <w:name w:val="WW8Num27"/>
    <w:qFormat/>
  </w:style>
  <w:style w:type="numbering" w:styleId="WW8Num28" w:customStyle="1">
    <w:name w:val="WW8Num28"/>
    <w:qFormat/>
  </w:style>
  <w:style w:type="numbering" w:styleId="WW8Num29" w:customStyle="1">
    <w:name w:val="WW8Num29"/>
    <w:qFormat/>
  </w:style>
  <w:style w:type="numbering" w:styleId="WW8Num30" w:customStyle="1">
    <w:name w:val="WW8Num30"/>
    <w:qFormat/>
  </w:style>
  <w:style w:type="numbering" w:styleId="user9" w:customStyle="1">
    <w:name w:val="Κουκκίδα • (user)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ylbox@sylimvrioti.gr" TargetMode="External"/><Relationship Id="rId4" Type="http://schemas.openxmlformats.org/officeDocument/2006/relationships/hyperlink" Target="mailto:sylbox@sylimvrioti.gr" TargetMode="Externa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Application>LibreOffice/26.2.5.2$Linux_X86_64 LibreOffice_project/620$Build-2</Application>
  <AppVersion>15.0000</AppVersion>
  <Pages>1</Pages>
  <Words>290</Words>
  <Characters>1737</Characters>
  <CharactersWithSpaces>2029</CharactersWithSpaces>
  <Paragraphs>20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2026-10-01T20:25:41Z</dcterms:created>
  <dc:creator/>
  <dc:description/>
  <dc:language>el-GR</dc:language>
  <cp:lastModifiedBy/>
  <cp:lastPrinted>2026-10-02T07:34:00Z</cp:lastPrinted>
  <dcterms:modified xsi:type="dcterms:W3CDTF">2026-10-02T07:30:42Z</dcterms:modified>
  <cp:revision>31</cp:revision>
  <dc:subject/>
  <dc:title>ΣΥΛΛΟΓΟΣ ΕΚΠΑΙΔΕΥΤΙΚΩΝ 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